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6A" w:rsidRDefault="00E6056A" w:rsidP="0079738C">
      <w:pPr>
        <w:spacing w:line="360" w:lineRule="auto"/>
        <w:rPr>
          <w:b/>
          <w:sz w:val="28"/>
          <w:szCs w:val="28"/>
        </w:rPr>
      </w:pPr>
    </w:p>
    <w:p w:rsidR="0078045C" w:rsidRPr="00092F5A" w:rsidRDefault="0078045C" w:rsidP="00092F5A">
      <w:pPr>
        <w:pStyle w:val="ad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092F5A">
        <w:rPr>
          <w:b/>
          <w:sz w:val="28"/>
          <w:szCs w:val="28"/>
        </w:rPr>
        <w:t>Пояснительная записка</w:t>
      </w:r>
    </w:p>
    <w:p w:rsidR="000D7AB2" w:rsidRPr="00142D4E" w:rsidRDefault="000D7AB2" w:rsidP="0078045C">
      <w:pPr>
        <w:spacing w:line="360" w:lineRule="auto"/>
        <w:jc w:val="center"/>
        <w:rPr>
          <w:sz w:val="28"/>
          <w:szCs w:val="28"/>
        </w:rPr>
      </w:pPr>
    </w:p>
    <w:p w:rsidR="00792B40" w:rsidRDefault="000D7AB2" w:rsidP="00FF3883">
      <w:pPr>
        <w:spacing w:line="360" w:lineRule="auto"/>
        <w:ind w:firstLine="708"/>
        <w:jc w:val="both"/>
        <w:rPr>
          <w:rFonts w:eastAsiaTheme="minorEastAsia"/>
          <w:spacing w:val="10"/>
          <w:sz w:val="28"/>
          <w:szCs w:val="28"/>
          <w:lang w:eastAsia="ru-RU"/>
        </w:rPr>
      </w:pPr>
      <w:proofErr w:type="gramStart"/>
      <w:r w:rsidRPr="009D1655">
        <w:rPr>
          <w:sz w:val="28"/>
          <w:szCs w:val="28"/>
        </w:rPr>
        <w:t>Ра</w:t>
      </w:r>
      <w:r w:rsidR="00A1276C" w:rsidRPr="009D1655">
        <w:rPr>
          <w:sz w:val="28"/>
          <w:szCs w:val="28"/>
        </w:rPr>
        <w:t>бочая программа по истории для 7</w:t>
      </w:r>
      <w:r w:rsidRPr="009D1655">
        <w:rPr>
          <w:sz w:val="28"/>
          <w:szCs w:val="28"/>
        </w:rPr>
        <w:t xml:space="preserve"> класса составлена на основе федерального  компонента государственного образовательного стандарта основного общего образования</w:t>
      </w:r>
      <w:r w:rsidR="004515C7">
        <w:rPr>
          <w:sz w:val="28"/>
          <w:szCs w:val="28"/>
        </w:rPr>
        <w:t xml:space="preserve"> (2004 г.)</w:t>
      </w:r>
      <w:r w:rsidRPr="009D1655">
        <w:rPr>
          <w:sz w:val="28"/>
          <w:szCs w:val="28"/>
        </w:rPr>
        <w:t xml:space="preserve">, </w:t>
      </w:r>
      <w:r w:rsidRPr="009D1655">
        <w:rPr>
          <w:rFonts w:eastAsiaTheme="minorEastAsia"/>
          <w:spacing w:val="10"/>
          <w:sz w:val="28"/>
          <w:szCs w:val="28"/>
          <w:lang w:eastAsia="ru-RU"/>
        </w:rPr>
        <w:t xml:space="preserve">Примерной программы основного общего образования по истории, </w:t>
      </w:r>
      <w:r w:rsidR="00792B40" w:rsidRPr="00792B40">
        <w:rPr>
          <w:rFonts w:eastAsiaTheme="minorEastAsia"/>
          <w:spacing w:val="10"/>
          <w:sz w:val="28"/>
          <w:szCs w:val="28"/>
          <w:lang w:eastAsia="ru-RU"/>
        </w:rPr>
        <w:t>Образовательной программы основного общего и среднего общего образ</w:t>
      </w:r>
      <w:r w:rsidR="00792B40">
        <w:rPr>
          <w:rFonts w:eastAsiaTheme="minorEastAsia"/>
          <w:spacing w:val="10"/>
          <w:sz w:val="28"/>
          <w:szCs w:val="28"/>
          <w:lang w:eastAsia="ru-RU"/>
        </w:rPr>
        <w:t xml:space="preserve">ования МОУ Сенгилеевской СОШ №2, </w:t>
      </w:r>
      <w:proofErr w:type="gramEnd"/>
    </w:p>
    <w:p w:rsidR="009D1655" w:rsidRPr="00996193" w:rsidRDefault="00FE30FF" w:rsidP="00792B40">
      <w:pPr>
        <w:spacing w:line="360" w:lineRule="auto"/>
        <w:jc w:val="both"/>
        <w:rPr>
          <w:sz w:val="28"/>
          <w:szCs w:val="28"/>
        </w:rPr>
      </w:pPr>
      <w:r w:rsidRPr="009D1655">
        <w:rPr>
          <w:rFonts w:eastAsiaTheme="minorEastAsia"/>
          <w:spacing w:val="10"/>
          <w:sz w:val="28"/>
          <w:szCs w:val="28"/>
          <w:lang w:eastAsia="ru-RU"/>
        </w:rPr>
        <w:t xml:space="preserve">авторских </w:t>
      </w:r>
      <w:r w:rsidRPr="009D1655">
        <w:rPr>
          <w:sz w:val="28"/>
          <w:szCs w:val="28"/>
        </w:rPr>
        <w:t>программ</w:t>
      </w:r>
      <w:r w:rsidR="00A1276C" w:rsidRPr="009D1655">
        <w:rPr>
          <w:sz w:val="28"/>
          <w:szCs w:val="28"/>
        </w:rPr>
        <w:t xml:space="preserve"> </w:t>
      </w:r>
      <w:r w:rsidRPr="009D1655">
        <w:rPr>
          <w:sz w:val="28"/>
          <w:szCs w:val="28"/>
        </w:rPr>
        <w:t xml:space="preserve">А. А. Данилова, Л.Г. </w:t>
      </w:r>
      <w:proofErr w:type="spellStart"/>
      <w:r w:rsidRPr="009D1655">
        <w:rPr>
          <w:sz w:val="28"/>
          <w:szCs w:val="28"/>
        </w:rPr>
        <w:t>Косулиной</w:t>
      </w:r>
      <w:proofErr w:type="spellEnd"/>
      <w:r w:rsidRPr="009D1655">
        <w:rPr>
          <w:sz w:val="28"/>
          <w:szCs w:val="28"/>
        </w:rPr>
        <w:t xml:space="preserve">  </w:t>
      </w:r>
      <w:r w:rsidR="00A1276C" w:rsidRPr="009D1655">
        <w:rPr>
          <w:sz w:val="28"/>
          <w:szCs w:val="28"/>
        </w:rPr>
        <w:t xml:space="preserve">«Россия в </w:t>
      </w:r>
      <w:r w:rsidR="00A1276C" w:rsidRPr="009D1655">
        <w:rPr>
          <w:sz w:val="28"/>
          <w:szCs w:val="28"/>
          <w:lang w:val="en-US"/>
        </w:rPr>
        <w:t>XVII</w:t>
      </w:r>
      <w:r w:rsidR="00A1276C" w:rsidRPr="009D1655">
        <w:rPr>
          <w:sz w:val="28"/>
          <w:szCs w:val="28"/>
        </w:rPr>
        <w:t xml:space="preserve"> – </w:t>
      </w:r>
      <w:r w:rsidR="00A1276C" w:rsidRPr="009D1655">
        <w:rPr>
          <w:sz w:val="28"/>
          <w:szCs w:val="28"/>
          <w:lang w:val="en-US"/>
        </w:rPr>
        <w:t>XVIII</w:t>
      </w:r>
      <w:r w:rsidR="00A1276C" w:rsidRPr="009D1655">
        <w:rPr>
          <w:sz w:val="28"/>
          <w:szCs w:val="28"/>
        </w:rPr>
        <w:t xml:space="preserve"> вв.» 7 класс.</w:t>
      </w:r>
      <w:r w:rsidR="00996193" w:rsidRPr="00996193">
        <w:rPr>
          <w:sz w:val="28"/>
          <w:szCs w:val="28"/>
        </w:rPr>
        <w:t xml:space="preserve"> </w:t>
      </w:r>
      <w:proofErr w:type="gramStart"/>
      <w:r w:rsidR="00996193">
        <w:rPr>
          <w:sz w:val="28"/>
          <w:szCs w:val="28"/>
        </w:rPr>
        <w:t>(Программы образовательных учреждений.</w:t>
      </w:r>
      <w:proofErr w:type="gramEnd"/>
      <w:r w:rsidR="00996193">
        <w:rPr>
          <w:sz w:val="28"/>
          <w:szCs w:val="28"/>
        </w:rPr>
        <w:t xml:space="preserve"> История 6-11 классы. - </w:t>
      </w:r>
      <w:proofErr w:type="gramStart"/>
      <w:r w:rsidR="00996193">
        <w:rPr>
          <w:sz w:val="28"/>
          <w:szCs w:val="28"/>
        </w:rPr>
        <w:t>М.: «Просвещение» 2010</w:t>
      </w:r>
      <w:r w:rsidR="00996193" w:rsidRPr="009D1655">
        <w:rPr>
          <w:sz w:val="28"/>
          <w:szCs w:val="28"/>
        </w:rPr>
        <w:t xml:space="preserve"> г.</w:t>
      </w:r>
      <w:r w:rsidR="00996193">
        <w:rPr>
          <w:sz w:val="28"/>
          <w:szCs w:val="28"/>
        </w:rPr>
        <w:t>)</w:t>
      </w:r>
      <w:r w:rsidR="00A1276C" w:rsidRPr="009D1655">
        <w:rPr>
          <w:sz w:val="28"/>
          <w:szCs w:val="28"/>
        </w:rPr>
        <w:t xml:space="preserve"> и </w:t>
      </w:r>
      <w:r w:rsidR="009D1655" w:rsidRPr="009D1655">
        <w:rPr>
          <w:rFonts w:eastAsiaTheme="minorHAnsi"/>
          <w:sz w:val="28"/>
          <w:szCs w:val="28"/>
          <w:lang w:eastAsia="en-US"/>
        </w:rPr>
        <w:t xml:space="preserve">В.А. </w:t>
      </w:r>
      <w:proofErr w:type="spellStart"/>
      <w:r w:rsidR="009D1655" w:rsidRPr="009D1655">
        <w:rPr>
          <w:rFonts w:eastAsiaTheme="minorHAnsi"/>
          <w:sz w:val="28"/>
          <w:szCs w:val="28"/>
          <w:lang w:eastAsia="en-US"/>
        </w:rPr>
        <w:t>Ведюшкин</w:t>
      </w:r>
      <w:proofErr w:type="spellEnd"/>
      <w:r w:rsidR="009D1655" w:rsidRPr="009D1655">
        <w:rPr>
          <w:rFonts w:eastAsiaTheme="minorHAnsi"/>
          <w:sz w:val="28"/>
          <w:szCs w:val="28"/>
          <w:lang w:eastAsia="en-US"/>
        </w:rPr>
        <w:t xml:space="preserve">, С. Н. </w:t>
      </w:r>
      <w:proofErr w:type="spellStart"/>
      <w:r w:rsidR="009D1655" w:rsidRPr="009D1655">
        <w:rPr>
          <w:rFonts w:eastAsiaTheme="minorHAnsi"/>
          <w:sz w:val="28"/>
          <w:szCs w:val="28"/>
          <w:lang w:eastAsia="en-US"/>
        </w:rPr>
        <w:t>Бурин</w:t>
      </w:r>
      <w:proofErr w:type="spellEnd"/>
      <w:r w:rsidR="009D1655" w:rsidRPr="009D1655">
        <w:rPr>
          <w:rFonts w:eastAsiaTheme="minorHAnsi"/>
          <w:sz w:val="28"/>
          <w:szCs w:val="28"/>
          <w:lang w:eastAsia="en-US"/>
        </w:rPr>
        <w:t xml:space="preserve"> «Всеобщая история.</w:t>
      </w:r>
      <w:proofErr w:type="gramEnd"/>
      <w:r w:rsidR="009D1655" w:rsidRPr="009D1655">
        <w:rPr>
          <w:rFonts w:eastAsiaTheme="minorHAnsi"/>
          <w:sz w:val="28"/>
          <w:szCs w:val="28"/>
          <w:lang w:eastAsia="en-US"/>
        </w:rPr>
        <w:t xml:space="preserve"> Новая история. 7 класс»</w:t>
      </w:r>
      <w:r w:rsidR="00FF3883">
        <w:rPr>
          <w:rFonts w:eastAsiaTheme="minorHAnsi"/>
          <w:sz w:val="28"/>
          <w:szCs w:val="28"/>
          <w:lang w:eastAsia="en-US"/>
        </w:rPr>
        <w:t xml:space="preserve"> (издательство «Дрофа»).</w:t>
      </w:r>
    </w:p>
    <w:p w:rsidR="003D7F63" w:rsidRPr="00142D4E" w:rsidRDefault="003D7F63" w:rsidP="003D7F63">
      <w:pPr>
        <w:shd w:val="clear" w:color="auto" w:fill="FFFFFF"/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142D4E">
        <w:rPr>
          <w:b/>
          <w:bCs/>
          <w:iCs/>
          <w:sz w:val="28"/>
          <w:szCs w:val="28"/>
          <w:lang w:eastAsia="ru-RU"/>
        </w:rPr>
        <w:t>Изучение истории на ступени основного общего образования направлено на достижение следующих целей:</w:t>
      </w:r>
    </w:p>
    <w:p w:rsidR="003D7F63" w:rsidRPr="00142D4E" w:rsidRDefault="003D7F63" w:rsidP="003D7F63">
      <w:p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142D4E">
        <w:rPr>
          <w:b/>
          <w:bCs/>
          <w:sz w:val="28"/>
          <w:szCs w:val="28"/>
          <w:lang w:eastAsia="ru-RU"/>
        </w:rPr>
        <w:t>- воспитание</w:t>
      </w:r>
      <w:r w:rsidRPr="00142D4E">
        <w:rPr>
          <w:sz w:val="28"/>
          <w:szCs w:val="28"/>
          <w:lang w:eastAsia="ru-RU"/>
        </w:rPr>
        <w:t> 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3D7F63" w:rsidRPr="00142D4E" w:rsidRDefault="003D7F63" w:rsidP="003D7F63">
      <w:p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142D4E">
        <w:rPr>
          <w:b/>
          <w:bCs/>
          <w:sz w:val="28"/>
          <w:szCs w:val="28"/>
          <w:lang w:eastAsia="ru-RU"/>
        </w:rPr>
        <w:t>- освоение</w:t>
      </w:r>
      <w:r w:rsidRPr="00142D4E">
        <w:rPr>
          <w:sz w:val="28"/>
          <w:szCs w:val="28"/>
          <w:lang w:eastAsia="ru-RU"/>
        </w:rPr>
        <w:t> знаний о важнейших событиях, процессах отечественной и всемирной истории в их взаимосвязи и хронологической   последовательности;</w:t>
      </w:r>
    </w:p>
    <w:p w:rsidR="003D7F63" w:rsidRPr="00142D4E" w:rsidRDefault="003D7F63" w:rsidP="003D7F63">
      <w:p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142D4E">
        <w:rPr>
          <w:b/>
          <w:bCs/>
          <w:sz w:val="28"/>
          <w:szCs w:val="28"/>
          <w:lang w:eastAsia="ru-RU"/>
        </w:rPr>
        <w:t>- овладение</w:t>
      </w:r>
      <w:r w:rsidRPr="00142D4E">
        <w:rPr>
          <w:sz w:val="28"/>
          <w:szCs w:val="28"/>
          <w:lang w:eastAsia="ru-RU"/>
        </w:rPr>
        <w:t> элементарными методами исторического познания, умениями работать с различными источниками исторической информации;</w:t>
      </w:r>
    </w:p>
    <w:p w:rsidR="003D7F63" w:rsidRPr="00142D4E" w:rsidRDefault="003D7F63" w:rsidP="003D7F63">
      <w:p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142D4E">
        <w:rPr>
          <w:b/>
          <w:bCs/>
          <w:sz w:val="28"/>
          <w:szCs w:val="28"/>
          <w:lang w:eastAsia="ru-RU"/>
        </w:rPr>
        <w:t>- формирование</w:t>
      </w:r>
      <w:r w:rsidRPr="00142D4E">
        <w:rPr>
          <w:sz w:val="28"/>
          <w:szCs w:val="28"/>
          <w:lang w:eastAsia="ru-RU"/>
        </w:rPr>
        <w:t xml:space="preserve"> ценностных ориентаций в ходе ознакомления с исторически сложившимися культурными, религиозными, этно-национальными традициями; </w:t>
      </w:r>
    </w:p>
    <w:p w:rsidR="003D7F63" w:rsidRDefault="003D7F63" w:rsidP="003D7F63">
      <w:p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142D4E">
        <w:rPr>
          <w:sz w:val="28"/>
          <w:szCs w:val="28"/>
          <w:lang w:eastAsia="ru-RU"/>
        </w:rPr>
        <w:t>-</w:t>
      </w:r>
      <w:r w:rsidRPr="00142D4E">
        <w:rPr>
          <w:b/>
          <w:bCs/>
          <w:sz w:val="28"/>
          <w:szCs w:val="28"/>
          <w:lang w:eastAsia="ru-RU"/>
        </w:rPr>
        <w:t xml:space="preserve"> применение</w:t>
      </w:r>
      <w:r w:rsidRPr="00142D4E">
        <w:rPr>
          <w:sz w:val="28"/>
          <w:szCs w:val="28"/>
          <w:lang w:eastAsia="ru-RU"/>
        </w:rPr>
        <w:t xml:space="preserve"> 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142D4E">
        <w:rPr>
          <w:sz w:val="28"/>
          <w:szCs w:val="28"/>
          <w:lang w:eastAsia="ru-RU"/>
        </w:rPr>
        <w:t>полиэтничном</w:t>
      </w:r>
      <w:proofErr w:type="spellEnd"/>
      <w:r w:rsidRPr="00142D4E">
        <w:rPr>
          <w:sz w:val="28"/>
          <w:szCs w:val="28"/>
          <w:lang w:eastAsia="ru-RU"/>
        </w:rPr>
        <w:t xml:space="preserve"> и многоконфессиональном обществе, участия в </w:t>
      </w:r>
      <w:r w:rsidRPr="00142D4E">
        <w:rPr>
          <w:sz w:val="28"/>
          <w:szCs w:val="28"/>
          <w:lang w:eastAsia="ru-RU"/>
        </w:rPr>
        <w:lastRenderedPageBreak/>
        <w:t>межкультурном взаимодействии, толерантного отношения к представителям других народов и стран.</w:t>
      </w:r>
    </w:p>
    <w:p w:rsidR="00261386" w:rsidRPr="00C90DF6" w:rsidRDefault="00D30BE3" w:rsidP="00C90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 w:rsidRPr="00C90DF6">
        <w:rPr>
          <w:rFonts w:eastAsiaTheme="minorEastAsia"/>
          <w:b/>
          <w:i/>
          <w:spacing w:val="10"/>
          <w:sz w:val="28"/>
          <w:szCs w:val="28"/>
          <w:lang w:eastAsia="ru-RU"/>
        </w:rPr>
        <w:t>Отбор учебного материала</w:t>
      </w:r>
      <w:r w:rsidRPr="00C90DF6">
        <w:rPr>
          <w:rFonts w:eastAsiaTheme="minorEastAsia"/>
          <w:spacing w:val="10"/>
          <w:sz w:val="28"/>
          <w:szCs w:val="28"/>
          <w:lang w:eastAsia="ru-RU"/>
        </w:rPr>
        <w:t xml:space="preserve"> </w:t>
      </w:r>
      <w:r w:rsidR="00261386" w:rsidRPr="00C90DF6">
        <w:rPr>
          <w:rFonts w:eastAsia="TimesNewRomanPSMT"/>
          <w:sz w:val="28"/>
          <w:szCs w:val="28"/>
          <w:lang w:eastAsia="en-US"/>
        </w:rPr>
        <w:t xml:space="preserve"> </w:t>
      </w:r>
      <w:r w:rsidR="00AD1052" w:rsidRPr="00C90DF6">
        <w:rPr>
          <w:rFonts w:eastAsia="TimesNewRomanPSMT"/>
          <w:sz w:val="28"/>
          <w:szCs w:val="28"/>
          <w:lang w:eastAsia="en-US"/>
        </w:rPr>
        <w:t xml:space="preserve">на ступени основного образования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Отбор </w:t>
      </w:r>
      <w:r w:rsidRPr="00C90DF6">
        <w:rPr>
          <w:rFonts w:eastAsiaTheme="minorEastAsia"/>
          <w:sz w:val="28"/>
          <w:szCs w:val="28"/>
          <w:lang w:eastAsia="ru-RU"/>
        </w:rPr>
        <w:t>осу</w:t>
      </w:r>
      <w:r w:rsidRPr="00C90DF6">
        <w:rPr>
          <w:rFonts w:eastAsiaTheme="minorEastAsia"/>
          <w:sz w:val="28"/>
          <w:szCs w:val="28"/>
          <w:lang w:eastAsia="ru-RU"/>
        </w:rPr>
        <w:softHyphen/>
      </w:r>
      <w:r w:rsidRPr="00C90DF6">
        <w:rPr>
          <w:rFonts w:eastAsiaTheme="minorEastAsia"/>
          <w:spacing w:val="10"/>
          <w:sz w:val="28"/>
          <w:szCs w:val="28"/>
          <w:lang w:eastAsia="ru-RU"/>
        </w:rPr>
        <w:t>ществлён с учётом целей и задач изучения истории в основной школе, его места в</w:t>
      </w:r>
      <w:r w:rsidR="00AD1052" w:rsidRPr="00C90DF6">
        <w:rPr>
          <w:rFonts w:eastAsiaTheme="minorEastAsia"/>
          <w:spacing w:val="10"/>
          <w:sz w:val="28"/>
          <w:szCs w:val="28"/>
          <w:lang w:eastAsia="ru-RU"/>
        </w:rPr>
        <w:t xml:space="preserve"> системе школьного образования, </w:t>
      </w:r>
      <w:r w:rsidRPr="00C90DF6">
        <w:rPr>
          <w:rFonts w:eastAsiaTheme="minorEastAsia"/>
          <w:spacing w:val="10"/>
          <w:sz w:val="28"/>
          <w:szCs w:val="28"/>
          <w:lang w:eastAsia="ru-RU"/>
        </w:rPr>
        <w:t>а также ресурса учебного времени, отводимого на изучение предмета.</w:t>
      </w:r>
      <w:r w:rsidR="00261386" w:rsidRPr="00C90DF6">
        <w:rPr>
          <w:rFonts w:eastAsia="TimesNewRomanPSMT"/>
          <w:sz w:val="28"/>
          <w:szCs w:val="28"/>
          <w:lang w:eastAsia="en-US"/>
        </w:rPr>
        <w:t xml:space="preserve"> </w:t>
      </w:r>
      <w:r w:rsidR="00C90DF6" w:rsidRPr="00C90DF6">
        <w:rPr>
          <w:rFonts w:eastAsia="TimesNewRomanPSMT"/>
          <w:sz w:val="28"/>
          <w:szCs w:val="28"/>
          <w:lang w:eastAsia="en-US"/>
        </w:rPr>
        <w:t>Изучение истории ориентировано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D30BE3" w:rsidRPr="001A3AC9" w:rsidRDefault="009F6571" w:rsidP="006F465D">
      <w:pPr>
        <w:shd w:val="clear" w:color="auto" w:fill="FFFFFF"/>
        <w:suppressAutoHyphens w:val="0"/>
        <w:spacing w:line="360" w:lineRule="auto"/>
        <w:ind w:firstLine="708"/>
        <w:rPr>
          <w:bCs/>
          <w:sz w:val="28"/>
          <w:szCs w:val="28"/>
          <w:lang w:eastAsia="ru-RU"/>
        </w:rPr>
      </w:pPr>
      <w:r w:rsidRPr="001A3AC9">
        <w:rPr>
          <w:b/>
          <w:bCs/>
          <w:sz w:val="28"/>
          <w:szCs w:val="28"/>
          <w:lang w:eastAsia="ru-RU"/>
        </w:rPr>
        <w:t xml:space="preserve">Формы организации учебной деятельности: </w:t>
      </w:r>
      <w:r w:rsidRPr="001A3AC9">
        <w:rPr>
          <w:bCs/>
          <w:sz w:val="28"/>
          <w:szCs w:val="28"/>
          <w:lang w:eastAsia="ru-RU"/>
        </w:rPr>
        <w:t xml:space="preserve">индивидуальные, </w:t>
      </w:r>
      <w:r w:rsidR="00905372" w:rsidRPr="001A3AC9">
        <w:rPr>
          <w:bCs/>
          <w:sz w:val="28"/>
          <w:szCs w:val="28"/>
          <w:lang w:eastAsia="ru-RU"/>
        </w:rPr>
        <w:t>групповые, парные, коллективные; работа с картой, работа с текстом, работа с историческими и</w:t>
      </w:r>
      <w:r w:rsidR="001A3AC9" w:rsidRPr="001A3AC9">
        <w:rPr>
          <w:bCs/>
          <w:sz w:val="28"/>
          <w:szCs w:val="28"/>
          <w:lang w:eastAsia="ru-RU"/>
        </w:rPr>
        <w:t>сточниками, составление словаря, работа над учебным проектом.</w:t>
      </w:r>
    </w:p>
    <w:p w:rsidR="001A3AC9" w:rsidRPr="001A3AC9" w:rsidRDefault="001A3AC9" w:rsidP="001A3AC9">
      <w:pPr>
        <w:spacing w:line="360" w:lineRule="auto"/>
        <w:ind w:firstLine="708"/>
        <w:jc w:val="both"/>
        <w:rPr>
          <w:sz w:val="28"/>
          <w:szCs w:val="28"/>
        </w:rPr>
      </w:pPr>
      <w:r w:rsidRPr="001A3AC9">
        <w:rPr>
          <w:b/>
          <w:sz w:val="28"/>
          <w:szCs w:val="28"/>
        </w:rPr>
        <w:t>Формами организации урока</w:t>
      </w:r>
      <w:r w:rsidRPr="001A3AC9">
        <w:rPr>
          <w:sz w:val="28"/>
          <w:szCs w:val="28"/>
        </w:rPr>
        <w:t xml:space="preserve"> являются фронтальная работа, индивидуальная работа, самостоятельная работа, практические занятия.</w:t>
      </w:r>
    </w:p>
    <w:p w:rsidR="001A3AC9" w:rsidRDefault="001A3AC9" w:rsidP="001A3AC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A3AC9">
        <w:rPr>
          <w:b/>
          <w:bCs/>
          <w:sz w:val="28"/>
          <w:szCs w:val="28"/>
        </w:rPr>
        <w:t>Формы контроля знаний, умений, навыков</w:t>
      </w:r>
      <w:r w:rsidRPr="001A3AC9">
        <w:rPr>
          <w:sz w:val="28"/>
          <w:szCs w:val="28"/>
        </w:rPr>
        <w:t>: фронтальный и индивидуальный опрос; индивидуальные карточки - задания; тесты; проблемные вопросы</w:t>
      </w:r>
      <w:r w:rsidR="00666808">
        <w:rPr>
          <w:sz w:val="28"/>
          <w:szCs w:val="28"/>
        </w:rPr>
        <w:t>, понятийный и хронологический диктанты, самостоятельные работы.</w:t>
      </w:r>
      <w:proofErr w:type="gramEnd"/>
    </w:p>
    <w:p w:rsidR="00DF1688" w:rsidRPr="001A3AC9" w:rsidRDefault="0037005E" w:rsidP="00DF1688">
      <w:pPr>
        <w:suppressAutoHyphens w:val="0"/>
        <w:spacing w:line="36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FA120F">
        <w:rPr>
          <w:rFonts w:eastAsiaTheme="minorHAnsi"/>
          <w:sz w:val="28"/>
          <w:szCs w:val="28"/>
          <w:lang w:eastAsia="en-US"/>
        </w:rPr>
        <w:t>Планирование в  данной рабочей программе составлено из расчета 35 учебных недель</w:t>
      </w:r>
      <w:r w:rsidR="00DF1688">
        <w:rPr>
          <w:rFonts w:eastAsiaTheme="minorHAnsi"/>
          <w:sz w:val="28"/>
          <w:szCs w:val="28"/>
          <w:lang w:eastAsia="en-US"/>
        </w:rPr>
        <w:t xml:space="preserve"> (70 ч.)</w:t>
      </w:r>
      <w:r w:rsidRPr="00FA120F">
        <w:rPr>
          <w:rFonts w:eastAsiaTheme="minorHAnsi"/>
          <w:sz w:val="28"/>
          <w:szCs w:val="28"/>
          <w:lang w:eastAsia="en-US"/>
        </w:rPr>
        <w:t xml:space="preserve">. </w:t>
      </w:r>
    </w:p>
    <w:p w:rsidR="000D7AB2" w:rsidRDefault="00755D94" w:rsidP="009A1553">
      <w:pPr>
        <w:pStyle w:val="ad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9A1553">
        <w:rPr>
          <w:rFonts w:eastAsiaTheme="minorEastAsia"/>
          <w:b/>
          <w:sz w:val="28"/>
          <w:szCs w:val="28"/>
          <w:lang w:eastAsia="ru-RU"/>
        </w:rPr>
        <w:t>Общая характеристика предмета</w:t>
      </w:r>
    </w:p>
    <w:p w:rsidR="002D6813" w:rsidRPr="00173627" w:rsidRDefault="00620039" w:rsidP="002D6813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  <w:rPr>
          <w:rFonts w:eastAsia="TimesNewRomanPSMT"/>
          <w:sz w:val="28"/>
          <w:szCs w:val="28"/>
          <w:lang w:eastAsia="en-US"/>
        </w:rPr>
      </w:pPr>
      <w:r w:rsidRPr="005036D6">
        <w:rPr>
          <w:rFonts w:eastAsiaTheme="minorHAnsi"/>
          <w:sz w:val="28"/>
          <w:szCs w:val="28"/>
          <w:lang w:eastAsia="en-US"/>
        </w:rPr>
        <w:t>Содержание учебного предмета «История» для 7 класса изложено в виде двух курсов «История России» (занимающего приоритетное место по объему учебного времени) и «Всеобщая история».</w:t>
      </w:r>
      <w:r w:rsidR="00DD53FE" w:rsidRPr="005036D6">
        <w:rPr>
          <w:sz w:val="28"/>
          <w:szCs w:val="28"/>
        </w:rPr>
        <w:t xml:space="preserve"> </w:t>
      </w:r>
      <w:r w:rsidR="00DD53FE" w:rsidRPr="005036D6">
        <w:rPr>
          <w:rFonts w:eastAsiaTheme="minorHAnsi"/>
          <w:sz w:val="28"/>
          <w:szCs w:val="28"/>
        </w:rPr>
        <w:t xml:space="preserve">Курсы изучаются последовательно.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</w:t>
      </w:r>
      <w:proofErr w:type="gramStart"/>
      <w:r w:rsidR="002D6813" w:rsidRPr="00142D4E">
        <w:rPr>
          <w:sz w:val="28"/>
          <w:szCs w:val="28"/>
        </w:rPr>
        <w:t xml:space="preserve">С учетом психолого-возрастных особенностей учащихся и требований </w:t>
      </w:r>
      <w:proofErr w:type="spellStart"/>
      <w:r w:rsidR="002D6813" w:rsidRPr="00142D4E">
        <w:rPr>
          <w:sz w:val="28"/>
          <w:szCs w:val="28"/>
        </w:rPr>
        <w:t>межпредметной</w:t>
      </w:r>
      <w:proofErr w:type="spellEnd"/>
      <w:r w:rsidR="002D6813" w:rsidRPr="00142D4E">
        <w:rPr>
          <w:sz w:val="28"/>
          <w:szCs w:val="28"/>
        </w:rPr>
        <w:t xml:space="preserve"> интеграции, с учетом рекомендаций Примерной программы по истории данная рабочая программа устанавливает сбалансированное распределение учебного времени: на изу</w:t>
      </w:r>
      <w:r w:rsidR="00D10087">
        <w:rPr>
          <w:sz w:val="28"/>
          <w:szCs w:val="28"/>
        </w:rPr>
        <w:t>чение курса «История России»  44</w:t>
      </w:r>
      <w:r w:rsidR="002D6813" w:rsidRPr="00142D4E">
        <w:rPr>
          <w:sz w:val="28"/>
          <w:szCs w:val="28"/>
        </w:rPr>
        <w:t xml:space="preserve"> ч., на и</w:t>
      </w:r>
      <w:r w:rsidR="00D10087">
        <w:rPr>
          <w:sz w:val="28"/>
          <w:szCs w:val="28"/>
        </w:rPr>
        <w:t xml:space="preserve">зучение  «Всеобщей </w:t>
      </w:r>
      <w:r w:rsidR="00D10087" w:rsidRPr="00173627">
        <w:rPr>
          <w:sz w:val="28"/>
          <w:szCs w:val="28"/>
        </w:rPr>
        <w:t>истории» - 26</w:t>
      </w:r>
      <w:r w:rsidR="002D6813" w:rsidRPr="00173627">
        <w:rPr>
          <w:sz w:val="28"/>
          <w:szCs w:val="28"/>
        </w:rPr>
        <w:t xml:space="preserve"> ч. </w:t>
      </w:r>
      <w:r w:rsidR="00173627" w:rsidRPr="00173627">
        <w:rPr>
          <w:sz w:val="28"/>
          <w:szCs w:val="28"/>
        </w:rPr>
        <w:t>Два часа отведены на изучение курса «История России» на тему «</w:t>
      </w:r>
      <w:r w:rsidR="00173627" w:rsidRPr="00173627">
        <w:rPr>
          <w:sz w:val="28"/>
          <w:szCs w:val="28"/>
          <w:lang w:eastAsia="ru-RU"/>
        </w:rPr>
        <w:t>Россия в 1762 – 1800 гг.».</w:t>
      </w:r>
      <w:proofErr w:type="gramEnd"/>
    </w:p>
    <w:p w:rsidR="00455A3D" w:rsidRPr="005036D6" w:rsidRDefault="00455A3D" w:rsidP="002D6813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  <w:rPr>
          <w:rFonts w:eastAsia="TimesNewRomanPSMT"/>
          <w:sz w:val="28"/>
          <w:szCs w:val="28"/>
          <w:lang w:eastAsia="en-US"/>
        </w:rPr>
      </w:pPr>
      <w:r w:rsidRPr="005036D6">
        <w:rPr>
          <w:rFonts w:eastAsia="TimesNewRomanPSMT"/>
          <w:sz w:val="28"/>
          <w:szCs w:val="28"/>
          <w:lang w:eastAsia="en-US"/>
        </w:rPr>
        <w:t>Курс</w:t>
      </w:r>
      <w:r w:rsidR="002D6813">
        <w:rPr>
          <w:rFonts w:eastAsia="TimesNewRomanPSMT"/>
          <w:sz w:val="28"/>
          <w:szCs w:val="28"/>
          <w:lang w:eastAsia="en-US"/>
        </w:rPr>
        <w:t xml:space="preserve"> </w:t>
      </w:r>
      <w:r w:rsidRPr="005036D6">
        <w:rPr>
          <w:rFonts w:eastAsia="TimesNewRomanPSMT"/>
          <w:sz w:val="28"/>
          <w:szCs w:val="28"/>
          <w:lang w:eastAsia="en-US"/>
        </w:rPr>
        <w:t>истории на ступени основного общего</w:t>
      </w:r>
      <w:r w:rsidR="002D6813">
        <w:rPr>
          <w:rFonts w:eastAsia="TimesNewRomanPSMT"/>
          <w:sz w:val="28"/>
          <w:szCs w:val="28"/>
          <w:lang w:eastAsia="en-US"/>
        </w:rPr>
        <w:t xml:space="preserve"> </w:t>
      </w:r>
      <w:r w:rsidRPr="005036D6">
        <w:rPr>
          <w:rFonts w:eastAsia="TimesNewRomanPSMT"/>
          <w:sz w:val="28"/>
          <w:szCs w:val="28"/>
          <w:lang w:eastAsia="en-US"/>
        </w:rPr>
        <w:t>образования является частью концентрической системы</w:t>
      </w:r>
      <w:r w:rsidR="005036D6">
        <w:rPr>
          <w:rFonts w:eastAsia="TimesNewRomanPSMT"/>
          <w:sz w:val="28"/>
          <w:szCs w:val="28"/>
          <w:lang w:eastAsia="en-US"/>
        </w:rPr>
        <w:t xml:space="preserve"> </w:t>
      </w:r>
      <w:r w:rsidRPr="005036D6">
        <w:rPr>
          <w:rFonts w:eastAsia="TimesNewRomanPSMT"/>
          <w:sz w:val="28"/>
          <w:szCs w:val="28"/>
          <w:lang w:eastAsia="en-US"/>
        </w:rPr>
        <w:t>исторического образования.</w:t>
      </w:r>
      <w:r w:rsidR="00A74984" w:rsidRPr="005036D6">
        <w:rPr>
          <w:rFonts w:eastAsia="TimesNewRomanPSMT"/>
          <w:sz w:val="28"/>
          <w:szCs w:val="28"/>
          <w:lang w:eastAsia="en-US"/>
        </w:rPr>
        <w:t xml:space="preserve"> Изучая историю на ступени</w:t>
      </w:r>
      <w:r w:rsidR="002D6813">
        <w:rPr>
          <w:rFonts w:eastAsia="TimesNewRomanPSMT"/>
          <w:sz w:val="28"/>
          <w:szCs w:val="28"/>
          <w:lang w:eastAsia="en-US"/>
        </w:rPr>
        <w:t xml:space="preserve"> </w:t>
      </w:r>
      <w:r w:rsidR="00A74984" w:rsidRPr="005036D6">
        <w:rPr>
          <w:rFonts w:eastAsia="TimesNewRomanPSMT"/>
          <w:sz w:val="28"/>
          <w:szCs w:val="28"/>
          <w:lang w:eastAsia="en-US"/>
        </w:rPr>
        <w:t xml:space="preserve">основного общего </w:t>
      </w:r>
      <w:proofErr w:type="gramStart"/>
      <w:r w:rsidR="00A74984" w:rsidRPr="005036D6">
        <w:rPr>
          <w:rFonts w:eastAsia="TimesNewRomanPSMT"/>
          <w:sz w:val="28"/>
          <w:szCs w:val="28"/>
          <w:lang w:eastAsia="en-US"/>
        </w:rPr>
        <w:t>образования</w:t>
      </w:r>
      <w:proofErr w:type="gramEnd"/>
      <w:r w:rsidR="00A74984" w:rsidRPr="005036D6">
        <w:rPr>
          <w:rFonts w:eastAsia="TimesNewRomanPSMT"/>
          <w:sz w:val="28"/>
          <w:szCs w:val="28"/>
          <w:lang w:eastAsia="en-US"/>
        </w:rPr>
        <w:t xml:space="preserve"> учащиеся приобретают исторические знания,</w:t>
      </w:r>
      <w:r w:rsidR="002D6813">
        <w:rPr>
          <w:rFonts w:eastAsia="TimesNewRomanPSMT"/>
          <w:sz w:val="28"/>
          <w:szCs w:val="28"/>
          <w:lang w:eastAsia="en-US"/>
        </w:rPr>
        <w:t xml:space="preserve"> </w:t>
      </w:r>
      <w:r w:rsidR="00A74984" w:rsidRPr="005036D6">
        <w:rPr>
          <w:rFonts w:eastAsia="TimesNewRomanPSMT"/>
          <w:sz w:val="28"/>
          <w:szCs w:val="28"/>
          <w:lang w:eastAsia="en-US"/>
        </w:rPr>
        <w:t>приведенные в простейшую пространственно-хронологическую систему, учатся оперировать исторической</w:t>
      </w:r>
      <w:r w:rsidR="005036D6">
        <w:rPr>
          <w:rFonts w:eastAsia="TimesNewRomanPSMT"/>
          <w:sz w:val="28"/>
          <w:szCs w:val="28"/>
          <w:lang w:eastAsia="en-US"/>
        </w:rPr>
        <w:t xml:space="preserve"> </w:t>
      </w:r>
      <w:r w:rsidR="00A74984" w:rsidRPr="005036D6">
        <w:rPr>
          <w:rFonts w:eastAsia="TimesNewRomanPSMT"/>
          <w:sz w:val="28"/>
          <w:szCs w:val="28"/>
          <w:lang w:eastAsia="en-US"/>
        </w:rPr>
        <w:t>терминологией в соответствии со спецификой</w:t>
      </w:r>
      <w:r w:rsidR="002D6813">
        <w:rPr>
          <w:rFonts w:eastAsia="TimesNewRomanPSMT"/>
          <w:sz w:val="28"/>
          <w:szCs w:val="28"/>
          <w:lang w:eastAsia="en-US"/>
        </w:rPr>
        <w:t xml:space="preserve"> </w:t>
      </w:r>
      <w:r w:rsidR="00A74984" w:rsidRPr="005036D6">
        <w:rPr>
          <w:rFonts w:eastAsia="TimesNewRomanPSMT"/>
          <w:sz w:val="28"/>
          <w:szCs w:val="28"/>
          <w:lang w:eastAsia="en-US"/>
        </w:rPr>
        <w:t>определенных эпох, знакомятся с основными способами исторического</w:t>
      </w:r>
      <w:r w:rsidR="005036D6">
        <w:rPr>
          <w:rFonts w:eastAsia="TimesNewRomanPSMT"/>
          <w:sz w:val="28"/>
          <w:szCs w:val="28"/>
          <w:lang w:eastAsia="en-US"/>
        </w:rPr>
        <w:t xml:space="preserve"> </w:t>
      </w:r>
      <w:r w:rsidR="00A74984" w:rsidRPr="005036D6">
        <w:rPr>
          <w:rFonts w:eastAsia="TimesNewRomanPSMT"/>
          <w:sz w:val="28"/>
          <w:szCs w:val="28"/>
          <w:lang w:eastAsia="en-US"/>
        </w:rPr>
        <w:t>анализа.</w:t>
      </w:r>
      <w:r w:rsidR="002D6813" w:rsidRPr="002D6813">
        <w:rPr>
          <w:sz w:val="28"/>
          <w:szCs w:val="28"/>
        </w:rPr>
        <w:t xml:space="preserve"> </w:t>
      </w:r>
    </w:p>
    <w:p w:rsidR="000D7AB2" w:rsidRPr="00142D4E" w:rsidRDefault="000D7AB2" w:rsidP="00836524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/>
          <w:i/>
          <w:sz w:val="32"/>
          <w:szCs w:val="28"/>
          <w:lang w:eastAsia="ru-RU"/>
        </w:rPr>
      </w:pPr>
      <w:r w:rsidRPr="00142D4E">
        <w:rPr>
          <w:sz w:val="28"/>
        </w:rPr>
        <w:t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  <w:r w:rsidR="00455A3D" w:rsidRPr="00455A3D">
        <w:rPr>
          <w:rFonts w:ascii="TimesNewRomanPSMT" w:eastAsia="TimesNewRomanPSMT" w:hAnsiTheme="minorHAnsi" w:cs="TimesNewRomanPSMT" w:hint="eastAsia"/>
          <w:sz w:val="20"/>
          <w:szCs w:val="20"/>
          <w:lang w:eastAsia="en-US"/>
        </w:rPr>
        <w:t xml:space="preserve"> </w:t>
      </w:r>
    </w:p>
    <w:p w:rsidR="000D7AB2" w:rsidRPr="00142D4E" w:rsidRDefault="000D7AB2" w:rsidP="000D7AB2">
      <w:pPr>
        <w:spacing w:line="360" w:lineRule="auto"/>
        <w:ind w:firstLine="708"/>
        <w:jc w:val="both"/>
        <w:rPr>
          <w:bCs/>
          <w:i/>
          <w:sz w:val="28"/>
          <w:szCs w:val="28"/>
        </w:rPr>
      </w:pPr>
    </w:p>
    <w:p w:rsidR="008574D3" w:rsidRPr="002D6813" w:rsidRDefault="008574D3" w:rsidP="007A5C16">
      <w:pPr>
        <w:pStyle w:val="ad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pacing w:val="10"/>
          <w:sz w:val="28"/>
          <w:szCs w:val="28"/>
          <w:lang w:eastAsia="ru-RU"/>
        </w:rPr>
      </w:pPr>
      <w:r w:rsidRPr="002D6813">
        <w:rPr>
          <w:rFonts w:eastAsiaTheme="minorEastAsia"/>
          <w:b/>
          <w:spacing w:val="10"/>
          <w:sz w:val="28"/>
          <w:szCs w:val="28"/>
          <w:lang w:eastAsia="ru-RU"/>
        </w:rPr>
        <w:t>Место предмета в учебном плане школы</w:t>
      </w:r>
    </w:p>
    <w:p w:rsidR="008574D3" w:rsidRDefault="008574D3" w:rsidP="008574D3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pacing w:val="10"/>
          <w:sz w:val="28"/>
          <w:szCs w:val="28"/>
          <w:lang w:eastAsia="ru-RU"/>
        </w:rPr>
      </w:pPr>
      <w:r>
        <w:rPr>
          <w:sz w:val="28"/>
          <w:szCs w:val="28"/>
        </w:rPr>
        <w:t>У</w:t>
      </w:r>
      <w:r w:rsidRPr="00142D4E">
        <w:rPr>
          <w:sz w:val="28"/>
          <w:szCs w:val="28"/>
        </w:rPr>
        <w:t>чебный план</w:t>
      </w:r>
      <w:r>
        <w:rPr>
          <w:sz w:val="28"/>
          <w:szCs w:val="28"/>
        </w:rPr>
        <w:t xml:space="preserve"> школы </w:t>
      </w:r>
      <w:r w:rsidRPr="00142D4E">
        <w:rPr>
          <w:sz w:val="28"/>
          <w:szCs w:val="28"/>
        </w:rPr>
        <w:t>отводит</w:t>
      </w:r>
      <w:r w:rsidRPr="008574D3">
        <w:rPr>
          <w:rFonts w:eastAsiaTheme="minorEastAsia"/>
          <w:spacing w:val="10"/>
          <w:sz w:val="28"/>
          <w:szCs w:val="28"/>
          <w:lang w:eastAsia="ru-RU"/>
        </w:rPr>
        <w:t xml:space="preserve"> </w:t>
      </w:r>
      <w:r>
        <w:rPr>
          <w:rFonts w:eastAsiaTheme="minorEastAsia"/>
          <w:spacing w:val="10"/>
          <w:sz w:val="28"/>
          <w:szCs w:val="28"/>
          <w:lang w:eastAsia="ru-RU"/>
        </w:rPr>
        <w:t>на изучение истории в 7 классе 70 ч., из расчета 2 часа в неделю</w:t>
      </w:r>
      <w:r w:rsidRPr="00142D4E">
        <w:rPr>
          <w:rFonts w:eastAsiaTheme="minorEastAsia"/>
          <w:spacing w:val="10"/>
          <w:sz w:val="28"/>
          <w:szCs w:val="28"/>
          <w:lang w:eastAsia="ru-RU"/>
        </w:rPr>
        <w:t>.</w:t>
      </w:r>
    </w:p>
    <w:p w:rsidR="007A5C16" w:rsidRPr="00142D4E" w:rsidRDefault="007A5C16" w:rsidP="008574D3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b/>
          <w:spacing w:val="10"/>
          <w:sz w:val="28"/>
          <w:szCs w:val="28"/>
          <w:lang w:eastAsia="ru-RU"/>
        </w:rPr>
      </w:pPr>
    </w:p>
    <w:p w:rsidR="000D7AB2" w:rsidRPr="007A5C16" w:rsidRDefault="000D7AB2" w:rsidP="007A5C16">
      <w:pPr>
        <w:pStyle w:val="ad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proofErr w:type="spellStart"/>
      <w:r w:rsidRPr="007A5C16">
        <w:rPr>
          <w:b/>
          <w:sz w:val="28"/>
        </w:rPr>
        <w:t>Общеучебные</w:t>
      </w:r>
      <w:proofErr w:type="spellEnd"/>
      <w:r w:rsidRPr="007A5C16">
        <w:rPr>
          <w:b/>
          <w:sz w:val="28"/>
        </w:rPr>
        <w:t xml:space="preserve"> умения, навыки и способы деятельности</w:t>
      </w:r>
    </w:p>
    <w:p w:rsidR="000D7AB2" w:rsidRPr="00142D4E" w:rsidRDefault="000D7AB2" w:rsidP="000D7AB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i/>
          <w:spacing w:val="10"/>
          <w:sz w:val="32"/>
          <w:szCs w:val="28"/>
          <w:lang w:eastAsia="ru-RU"/>
        </w:rPr>
      </w:pPr>
      <w:r w:rsidRPr="00142D4E">
        <w:rPr>
          <w:sz w:val="28"/>
        </w:rPr>
        <w:t xml:space="preserve">Рабочая  программа предусматривает формирование у учащихся </w:t>
      </w:r>
      <w:proofErr w:type="spellStart"/>
      <w:r w:rsidRPr="00142D4E">
        <w:rPr>
          <w:sz w:val="28"/>
        </w:rPr>
        <w:t>общеучебных</w:t>
      </w:r>
      <w:proofErr w:type="spellEnd"/>
      <w:r w:rsidRPr="00142D4E">
        <w:rPr>
          <w:sz w:val="28"/>
        </w:rPr>
        <w:t xml:space="preserve">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</w:t>
      </w:r>
      <w:proofErr w:type="gramStart"/>
      <w:r w:rsidRPr="00142D4E">
        <w:rPr>
          <w:sz w:val="28"/>
        </w:rPr>
        <w:t>о-</w:t>
      </w:r>
      <w:proofErr w:type="gramEnd"/>
      <w:r w:rsidRPr="00142D4E">
        <w:rPr>
          <w:sz w:val="28"/>
        </w:rPr>
        <w:t xml:space="preserve"> 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</w:t>
      </w:r>
      <w:proofErr w:type="spellStart"/>
      <w:r w:rsidRPr="00142D4E">
        <w:rPr>
          <w:sz w:val="28"/>
        </w:rPr>
        <w:t>предпрофильной</w:t>
      </w:r>
      <w:proofErr w:type="spellEnd"/>
      <w:r w:rsidRPr="00142D4E">
        <w:rPr>
          <w:sz w:val="28"/>
        </w:rPr>
        <w:t xml:space="preserve">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 Важную роль историческое образование играет в формировании и развитии </w:t>
      </w:r>
      <w:proofErr w:type="spellStart"/>
      <w:r w:rsidRPr="00142D4E">
        <w:rPr>
          <w:sz w:val="28"/>
        </w:rPr>
        <w:t>общеучебных</w:t>
      </w:r>
      <w:proofErr w:type="spellEnd"/>
      <w:r w:rsidRPr="00142D4E">
        <w:rPr>
          <w:sz w:val="28"/>
        </w:rPr>
        <w:t xml:space="preserve"> умений и навыков в рамках информационно-коммуникативной деятельности, в том числе умения передавать содержание текста в сжатом или развернутом виде в соответствии с целью учебного задания, проводить информационн</w:t>
      </w:r>
      <w:proofErr w:type="gramStart"/>
      <w:r w:rsidRPr="00142D4E">
        <w:rPr>
          <w:sz w:val="28"/>
        </w:rPr>
        <w:t>о-</w:t>
      </w:r>
      <w:proofErr w:type="gramEnd"/>
      <w:r w:rsidRPr="00142D4E">
        <w:rPr>
          <w:sz w:val="28"/>
        </w:rPr>
        <w:t xml:space="preserve"> </w:t>
      </w:r>
      <w:proofErr w:type="spellStart"/>
      <w:r w:rsidRPr="00142D4E">
        <w:rPr>
          <w:sz w:val="28"/>
        </w:rPr>
        <w:t>смысловый</w:t>
      </w:r>
      <w:proofErr w:type="spellEnd"/>
      <w:r w:rsidRPr="00142D4E">
        <w:rPr>
          <w:sz w:val="28"/>
        </w:rPr>
        <w:t xml:space="preserve"> анализ текста, использовать различные виды чтения (ознакомительное, просмотровое, поисковое и др.), создавать письменные высказывания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 </w:t>
      </w:r>
      <w:proofErr w:type="gramStart"/>
      <w:r w:rsidRPr="00142D4E">
        <w:rPr>
          <w:sz w:val="28"/>
        </w:rPr>
        <w:t>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9113EB" w:rsidRDefault="009113EB" w:rsidP="00A7527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</w:rPr>
      </w:pPr>
    </w:p>
    <w:p w:rsidR="009113EB" w:rsidRPr="005638E4" w:rsidRDefault="00BA1636" w:rsidP="005638E4">
      <w:pPr>
        <w:pStyle w:val="ad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 w:rsidRPr="005638E4">
        <w:rPr>
          <w:b/>
          <w:sz w:val="28"/>
        </w:rPr>
        <w:t>Содержание предмета «История»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center"/>
        <w:rPr>
          <w:sz w:val="20"/>
          <w:szCs w:val="20"/>
        </w:rPr>
      </w:pPr>
    </w:p>
    <w:p w:rsidR="00BA1636" w:rsidRPr="00BA1636" w:rsidRDefault="00BA1636" w:rsidP="00BA1636">
      <w:pPr>
        <w:widowControl w:val="0"/>
        <w:shd w:val="clear" w:color="auto" w:fill="FFFFFF"/>
        <w:autoSpaceDE w:val="0"/>
        <w:spacing w:before="163" w:line="360" w:lineRule="auto"/>
        <w:ind w:left="5"/>
        <w:jc w:val="both"/>
        <w:rPr>
          <w:sz w:val="28"/>
          <w:szCs w:val="28"/>
          <w:u w:val="single"/>
        </w:rPr>
      </w:pPr>
      <w:r w:rsidRPr="00BA1636">
        <w:rPr>
          <w:color w:val="333333"/>
          <w:sz w:val="28"/>
          <w:szCs w:val="28"/>
          <w:u w:val="single"/>
        </w:rPr>
        <w:t xml:space="preserve">Тема 1. Россия на рубеже </w:t>
      </w:r>
      <w:r w:rsidRPr="00BA1636">
        <w:rPr>
          <w:color w:val="333333"/>
          <w:sz w:val="28"/>
          <w:szCs w:val="28"/>
          <w:u w:val="single"/>
          <w:lang w:val="en-US"/>
        </w:rPr>
        <w:t>XVI</w:t>
      </w:r>
      <w:r w:rsidRPr="00BA1636">
        <w:rPr>
          <w:color w:val="333333"/>
          <w:sz w:val="28"/>
          <w:szCs w:val="28"/>
          <w:u w:val="single"/>
        </w:rPr>
        <w:t xml:space="preserve"> -</w:t>
      </w:r>
      <w:r w:rsidRPr="00BA1636">
        <w:rPr>
          <w:color w:val="333333"/>
          <w:sz w:val="28"/>
          <w:szCs w:val="28"/>
          <w:u w:val="single"/>
          <w:lang w:val="en-US"/>
        </w:rPr>
        <w:t>XVII</w:t>
      </w:r>
      <w:r w:rsidRPr="00BA1636">
        <w:rPr>
          <w:color w:val="333333"/>
          <w:sz w:val="28"/>
          <w:szCs w:val="28"/>
          <w:u w:val="single"/>
        </w:rPr>
        <w:t xml:space="preserve"> вв. (5 ч.)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</w:r>
      <w:r w:rsidRPr="00BA1636">
        <w:rPr>
          <w:i/>
          <w:sz w:val="28"/>
          <w:szCs w:val="28"/>
        </w:rPr>
        <w:t>Внутренняя и внешняя политика Бориса Годунова</w:t>
      </w:r>
      <w:r w:rsidRPr="00BA1636">
        <w:rPr>
          <w:sz w:val="28"/>
          <w:szCs w:val="28"/>
        </w:rPr>
        <w:t>. Внутриполитическое положение в стране после смерти Ивана Грозного. Царь Федор Иоаннович. Борьба за власть. Борис Годунов. Учреждение патриаршества. Пресечение династии Рюриковичей. Избрание на царство Бориса Годунова. Социально-экономическая политика. Голод 1601-1603 гг. Обострение социальных противоречий. Международная политика. Торговые и культурные связи со странами Западной Европы.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</w:r>
      <w:r w:rsidRPr="00BA1636">
        <w:rPr>
          <w:i/>
          <w:sz w:val="28"/>
          <w:szCs w:val="28"/>
        </w:rPr>
        <w:t>Смута.</w:t>
      </w:r>
      <w:r w:rsidRPr="00BA1636">
        <w:rPr>
          <w:sz w:val="28"/>
          <w:szCs w:val="28"/>
        </w:rPr>
        <w:t xml:space="preserve">   Причины  и  суть  Смутного  времени.  Лжедмитрий  I. Поход на Москву. Внутренняя и внешняя политика Лжедмитрия I. Боярский заговор.  Воцарение Василия Шуйского. Восстание Ивана </w:t>
      </w:r>
      <w:proofErr w:type="spellStart"/>
      <w:r w:rsidRPr="00BA1636">
        <w:rPr>
          <w:sz w:val="28"/>
          <w:szCs w:val="28"/>
        </w:rPr>
        <w:t>Болотникова</w:t>
      </w:r>
      <w:proofErr w:type="spellEnd"/>
      <w:r w:rsidRPr="00BA1636">
        <w:rPr>
          <w:sz w:val="28"/>
          <w:szCs w:val="28"/>
        </w:rPr>
        <w:t xml:space="preserve">. Лжедмитрий II. Тушинский лагерь. Вторжение Польши  и  Швеции.  Семибоярщина.  Освободительная  борьба  против польских  и   шведских  интервентов.   Ополчение  </w:t>
      </w:r>
      <w:proofErr w:type="spellStart"/>
      <w:r w:rsidRPr="00BA1636">
        <w:rPr>
          <w:sz w:val="28"/>
          <w:szCs w:val="28"/>
        </w:rPr>
        <w:t>Козьмы</w:t>
      </w:r>
      <w:proofErr w:type="spellEnd"/>
      <w:r w:rsidRPr="00BA1636">
        <w:rPr>
          <w:sz w:val="28"/>
          <w:szCs w:val="28"/>
        </w:rPr>
        <w:t xml:space="preserve">  Минина и Дмитрия  Пожарского.  Освобождение  Москвы.  Земский  собор 1613 г. Начало династии Романовых.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>Основные понятия темы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  <w:t xml:space="preserve">Смута,  патриаршество,  крестьянское  восстание,  </w:t>
      </w:r>
      <w:proofErr w:type="spellStart"/>
      <w:r w:rsidRPr="00BA1636">
        <w:rPr>
          <w:sz w:val="28"/>
          <w:szCs w:val="28"/>
        </w:rPr>
        <w:t>самозванчество</w:t>
      </w:r>
      <w:proofErr w:type="spellEnd"/>
      <w:r w:rsidRPr="00BA1636">
        <w:rPr>
          <w:sz w:val="28"/>
          <w:szCs w:val="28"/>
        </w:rPr>
        <w:t>, интервенция, семибоярщина.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  <w:u w:val="single"/>
        </w:rPr>
      </w:pPr>
      <w:r w:rsidRPr="00BA1636">
        <w:rPr>
          <w:sz w:val="28"/>
          <w:szCs w:val="28"/>
        </w:rPr>
        <w:tab/>
      </w:r>
      <w:r w:rsidRPr="00BA1636">
        <w:rPr>
          <w:color w:val="333333"/>
          <w:sz w:val="28"/>
          <w:szCs w:val="28"/>
          <w:u w:val="single"/>
        </w:rPr>
        <w:t xml:space="preserve">Тема 2. Россия в </w:t>
      </w:r>
      <w:r w:rsidRPr="00BA1636">
        <w:rPr>
          <w:color w:val="333333"/>
          <w:sz w:val="28"/>
          <w:szCs w:val="28"/>
          <w:u w:val="single"/>
          <w:lang w:val="en-US"/>
        </w:rPr>
        <w:t>XVII</w:t>
      </w:r>
      <w:r w:rsidRPr="00BA1636">
        <w:rPr>
          <w:color w:val="333333"/>
          <w:sz w:val="28"/>
          <w:szCs w:val="28"/>
          <w:u w:val="single"/>
        </w:rPr>
        <w:t xml:space="preserve"> в. (11 ч.)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</w:r>
      <w:r w:rsidRPr="00BA1636">
        <w:rPr>
          <w:i/>
          <w:sz w:val="28"/>
          <w:szCs w:val="28"/>
        </w:rPr>
        <w:t xml:space="preserve">Политический строй. </w:t>
      </w:r>
      <w:r w:rsidRPr="00BA1636">
        <w:rPr>
          <w:sz w:val="28"/>
          <w:szCs w:val="28"/>
        </w:rPr>
        <w:t xml:space="preserve">Первые Романовы: усиление самодержавной власти. Ослабление роли Земских соборов и Боярской думы. Начало становления абсолютизма. Возрастание роли государственного аппарата и армии. Реформаторская деятельность А. Л. </w:t>
      </w:r>
      <w:proofErr w:type="spellStart"/>
      <w:r w:rsidRPr="00BA1636">
        <w:rPr>
          <w:sz w:val="28"/>
          <w:szCs w:val="28"/>
        </w:rPr>
        <w:t>Ордина-Нащокина</w:t>
      </w:r>
      <w:proofErr w:type="spellEnd"/>
      <w:r w:rsidRPr="00BA1636">
        <w:rPr>
          <w:sz w:val="28"/>
          <w:szCs w:val="28"/>
        </w:rPr>
        <w:t xml:space="preserve"> и В. В. Голицына, царя Федора Алексеевича.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</w:r>
      <w:r w:rsidRPr="00BA1636">
        <w:rPr>
          <w:i/>
          <w:sz w:val="28"/>
          <w:szCs w:val="28"/>
        </w:rPr>
        <w:t>Экономическое и социальное развитие</w:t>
      </w:r>
      <w:r w:rsidRPr="00BA1636">
        <w:rPr>
          <w:sz w:val="28"/>
          <w:szCs w:val="28"/>
        </w:rPr>
        <w:t>. Экономические последствия Смуты. Усиление роли барщины и оброка. Новые явления в экономике. Рост товарно-денежных отношений. Развитие мелкотоварного производства. Возникновение мануфактур и наемного труда. Развитие торговли. Ярмарки. Формирование всероссийского рынка. Рост городов.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  <w:t>Усиление позиций дворянства. Соборное уложение 1649 г. Окончательное закрепощение крестьян. Основные категории городского населения. Духовенство. Казачество.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  <w:t xml:space="preserve">Народы России в XVII в. Освоение Сибири. 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</w:r>
      <w:r w:rsidRPr="00BA1636">
        <w:rPr>
          <w:i/>
          <w:sz w:val="28"/>
          <w:szCs w:val="28"/>
        </w:rPr>
        <w:t>Народные движения</w:t>
      </w:r>
      <w:r w:rsidRPr="00BA1636">
        <w:rPr>
          <w:sz w:val="28"/>
          <w:szCs w:val="28"/>
        </w:rPr>
        <w:t>. Причины и особенности народных волнений. Городские восстания (Соляной бунт, Медный бунт). Восстание под предводительством Степана Разина.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</w:r>
      <w:r w:rsidRPr="00BA1636">
        <w:rPr>
          <w:i/>
          <w:sz w:val="28"/>
          <w:szCs w:val="28"/>
        </w:rPr>
        <w:t>Власть и церковь.</w:t>
      </w:r>
      <w:r w:rsidRPr="00BA1636">
        <w:rPr>
          <w:sz w:val="28"/>
          <w:szCs w:val="28"/>
        </w:rPr>
        <w:t xml:space="preserve"> Церковь после Смуты. Патриарх Филарет. Патриарх Никон. Церковный раскол. Протопоп Аввакум. Церковный собор 1666-1667 гг.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</w:r>
      <w:r w:rsidRPr="00BA1636">
        <w:rPr>
          <w:i/>
          <w:sz w:val="28"/>
          <w:szCs w:val="28"/>
        </w:rPr>
        <w:t>Внешняя политика</w:t>
      </w:r>
      <w:r w:rsidRPr="00BA1636">
        <w:rPr>
          <w:sz w:val="28"/>
          <w:szCs w:val="28"/>
        </w:rPr>
        <w:t xml:space="preserve">. Россия и Речь </w:t>
      </w:r>
      <w:proofErr w:type="spellStart"/>
      <w:r w:rsidRPr="00BA1636">
        <w:rPr>
          <w:sz w:val="28"/>
          <w:szCs w:val="28"/>
        </w:rPr>
        <w:t>Посполитая</w:t>
      </w:r>
      <w:proofErr w:type="spellEnd"/>
      <w:r w:rsidRPr="00BA1636">
        <w:rPr>
          <w:sz w:val="28"/>
          <w:szCs w:val="28"/>
        </w:rPr>
        <w:t>. Смоленская война. Присоединение Левобережной Украины и Киева к России. Русско-польская война 1653-1667 гг. Русско-турецкие отношения. Русско-турецкая война 1676-1681 гг. Крымские походы.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</w:r>
      <w:r w:rsidRPr="00BA1636">
        <w:rPr>
          <w:i/>
          <w:sz w:val="28"/>
          <w:szCs w:val="28"/>
        </w:rPr>
        <w:t>Образование и культура в XVII в.</w:t>
      </w:r>
      <w:r w:rsidRPr="00BA1636">
        <w:rPr>
          <w:sz w:val="28"/>
          <w:szCs w:val="28"/>
        </w:rPr>
        <w:t xml:space="preserve"> Усиление светского характера культуры. Образование. Научные знания. Русские первопроходцы.  С. И. Дежнев. В. Д. Поярков.  М. В. </w:t>
      </w:r>
      <w:proofErr w:type="spellStart"/>
      <w:r w:rsidRPr="00BA1636">
        <w:rPr>
          <w:sz w:val="28"/>
          <w:szCs w:val="28"/>
        </w:rPr>
        <w:t>Стадухин</w:t>
      </w:r>
      <w:proofErr w:type="spellEnd"/>
      <w:r w:rsidRPr="00BA1636">
        <w:rPr>
          <w:sz w:val="28"/>
          <w:szCs w:val="28"/>
        </w:rPr>
        <w:t xml:space="preserve">. Е. П. </w:t>
      </w:r>
      <w:proofErr w:type="gramStart"/>
      <w:r w:rsidRPr="00BA1636">
        <w:rPr>
          <w:sz w:val="28"/>
          <w:szCs w:val="28"/>
        </w:rPr>
        <w:t>Хабаров</w:t>
      </w:r>
      <w:proofErr w:type="gramEnd"/>
      <w:r w:rsidRPr="00BA1636">
        <w:rPr>
          <w:sz w:val="28"/>
          <w:szCs w:val="28"/>
        </w:rPr>
        <w:t xml:space="preserve">.  Литература.  Сатирические  повести  («О  Шемякином суде», «О  Ерше  </w:t>
      </w:r>
      <w:proofErr w:type="spellStart"/>
      <w:r w:rsidRPr="00BA1636">
        <w:rPr>
          <w:sz w:val="28"/>
          <w:szCs w:val="28"/>
        </w:rPr>
        <w:t>Ершовиче</w:t>
      </w:r>
      <w:proofErr w:type="spellEnd"/>
      <w:r w:rsidRPr="00BA1636">
        <w:rPr>
          <w:sz w:val="28"/>
          <w:szCs w:val="28"/>
        </w:rPr>
        <w:t xml:space="preserve">»).  Автобиографические  повести  («Житие» протопопа Аввакума).  Зодчество.  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>Б. Огурцов.  Шатровый  стиль. Коломенский дворец.  Церковная  архитектура.  Живопись.  Симон Ушаков.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</w:r>
      <w:r w:rsidRPr="00BA1636">
        <w:rPr>
          <w:i/>
          <w:sz w:val="28"/>
          <w:szCs w:val="28"/>
        </w:rPr>
        <w:t>Сословный быт.</w:t>
      </w:r>
      <w:r w:rsidRPr="00BA1636">
        <w:rPr>
          <w:sz w:val="28"/>
          <w:szCs w:val="28"/>
        </w:rPr>
        <w:t xml:space="preserve"> Обычаи и нравы. Царский двор. Боярский и дворянский быт. Жизнь посадского населения. Повседневный быт и обычаи крестьян.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</w:r>
      <w:r w:rsidRPr="00BA1636">
        <w:rPr>
          <w:i/>
          <w:sz w:val="28"/>
          <w:szCs w:val="28"/>
        </w:rPr>
        <w:t>Повторение и обобщение</w:t>
      </w:r>
      <w:r w:rsidRPr="00BA1636">
        <w:rPr>
          <w:sz w:val="28"/>
          <w:szCs w:val="28"/>
        </w:rPr>
        <w:t xml:space="preserve"> 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>Основные понятия темы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</w:r>
      <w:proofErr w:type="gramStart"/>
      <w:r w:rsidRPr="00BA1636">
        <w:rPr>
          <w:sz w:val="28"/>
          <w:szCs w:val="28"/>
        </w:rPr>
        <w:t>Мелкотоварное ремесло, мануфактура, фабрика, ярмарка, Всероссийский рынок, протекционизм, тягло, белые слободы, крепостное право, абсолютизм, крестьянская война, церковный раскол, старообрядчество, обмирщение культуры, парсуны.</w:t>
      </w:r>
      <w:proofErr w:type="gramEnd"/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  <w:u w:val="single"/>
        </w:rPr>
      </w:pP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i/>
          <w:sz w:val="28"/>
          <w:szCs w:val="28"/>
          <w:u w:val="single"/>
        </w:rPr>
      </w:pPr>
      <w:r w:rsidRPr="00BA1636">
        <w:rPr>
          <w:color w:val="333333"/>
          <w:sz w:val="28"/>
          <w:szCs w:val="28"/>
          <w:u w:val="single"/>
        </w:rPr>
        <w:t xml:space="preserve">Тема 3. Россия в первой четверти </w:t>
      </w:r>
      <w:r w:rsidRPr="00BA1636">
        <w:rPr>
          <w:color w:val="333333"/>
          <w:sz w:val="28"/>
          <w:szCs w:val="28"/>
          <w:u w:val="single"/>
          <w:lang w:val="en-US"/>
        </w:rPr>
        <w:t>XVIII</w:t>
      </w:r>
      <w:r w:rsidRPr="00BA1636">
        <w:rPr>
          <w:color w:val="333333"/>
          <w:sz w:val="28"/>
          <w:szCs w:val="28"/>
          <w:u w:val="single"/>
        </w:rPr>
        <w:t xml:space="preserve"> в. (9 ч.)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i/>
          <w:sz w:val="28"/>
          <w:szCs w:val="28"/>
        </w:rPr>
        <w:tab/>
        <w:t>Преобразования Петра I.</w:t>
      </w:r>
      <w:r w:rsidRPr="00BA1636">
        <w:rPr>
          <w:sz w:val="28"/>
          <w:szCs w:val="28"/>
        </w:rPr>
        <w:t xml:space="preserve"> Предпосылки петровских преобразований. Личность Петра. Великое посольство 1697-1698 гг.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  <w:t>Реорганизация армии. Упразднение Боярской думы и приказной системы. Учреждение Правительствующего сената, коллегий, Тайной канцелярии. Указ о единонаследии. Табель о рангах. Губернская реформа. Изменение системы городского управления.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  <w:t>Церковная реформа. Упразднение патриаршества. Учреждение Святейшего Правительствующего синода.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  <w:t>Утверждение абсолютизма. Провозглашение России империей.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  <w:t xml:space="preserve">Реформы в экономике. Политика протекционизма и меркантилизма. Использование зарубежного опыта в сельском хозяйстве, мануфактурном производстве, судостроении. Ремесленные цехи. Денежная реформа. Налоговая реформа. Подушная подать. Развитие путей сообщения. Начало строительства </w:t>
      </w:r>
      <w:proofErr w:type="spellStart"/>
      <w:r w:rsidRPr="00BA1636">
        <w:rPr>
          <w:sz w:val="28"/>
          <w:szCs w:val="28"/>
        </w:rPr>
        <w:t>Вышневолоцкого</w:t>
      </w:r>
      <w:proofErr w:type="spellEnd"/>
      <w:r w:rsidRPr="00BA1636">
        <w:rPr>
          <w:sz w:val="28"/>
          <w:szCs w:val="28"/>
        </w:rPr>
        <w:t>, Ладожского обводного, Волго-Донского каналов.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  <w:t>Цена и последствия реформ Петра I.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</w:r>
      <w:r w:rsidRPr="00BA1636">
        <w:rPr>
          <w:i/>
          <w:sz w:val="28"/>
          <w:szCs w:val="28"/>
        </w:rPr>
        <w:t>Внешняя политика Петра I.</w:t>
      </w:r>
      <w:r w:rsidRPr="00BA1636">
        <w:rPr>
          <w:sz w:val="28"/>
          <w:szCs w:val="28"/>
        </w:rPr>
        <w:t xml:space="preserve"> Северная война 1700-1721 гг. «Нарвская </w:t>
      </w:r>
      <w:proofErr w:type="spellStart"/>
      <w:r w:rsidRPr="00BA1636">
        <w:rPr>
          <w:sz w:val="28"/>
          <w:szCs w:val="28"/>
        </w:rPr>
        <w:t>конфузия</w:t>
      </w:r>
      <w:proofErr w:type="spellEnd"/>
      <w:r w:rsidRPr="00BA1636">
        <w:rPr>
          <w:sz w:val="28"/>
          <w:szCs w:val="28"/>
        </w:rPr>
        <w:t xml:space="preserve">». Полтавская битва. Победы русского флота у мыса Гангут и острова </w:t>
      </w:r>
      <w:proofErr w:type="spellStart"/>
      <w:r w:rsidRPr="00BA1636">
        <w:rPr>
          <w:sz w:val="28"/>
          <w:szCs w:val="28"/>
        </w:rPr>
        <w:t>Гренгам</w:t>
      </w:r>
      <w:proofErr w:type="spellEnd"/>
      <w:r w:rsidRPr="00BA1636">
        <w:rPr>
          <w:sz w:val="28"/>
          <w:szCs w:val="28"/>
        </w:rPr>
        <w:t xml:space="preserve">. </w:t>
      </w:r>
      <w:proofErr w:type="spellStart"/>
      <w:r w:rsidRPr="00BA1636">
        <w:rPr>
          <w:sz w:val="28"/>
          <w:szCs w:val="28"/>
        </w:rPr>
        <w:t>Ништадтский</w:t>
      </w:r>
      <w:proofErr w:type="spellEnd"/>
      <w:r w:rsidRPr="00BA1636">
        <w:rPr>
          <w:sz w:val="28"/>
          <w:szCs w:val="28"/>
        </w:rPr>
        <w:t xml:space="preserve"> мир.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 xml:space="preserve">Восточное направление внешней политики. </w:t>
      </w:r>
      <w:proofErr w:type="spellStart"/>
      <w:r w:rsidRPr="00BA1636">
        <w:rPr>
          <w:sz w:val="28"/>
          <w:szCs w:val="28"/>
        </w:rPr>
        <w:t>Прутский</w:t>
      </w:r>
      <w:proofErr w:type="spellEnd"/>
      <w:r w:rsidRPr="00BA1636">
        <w:rPr>
          <w:sz w:val="28"/>
          <w:szCs w:val="28"/>
        </w:rPr>
        <w:t xml:space="preserve"> поход. Каспийский поход.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i/>
          <w:sz w:val="28"/>
          <w:szCs w:val="28"/>
        </w:rPr>
      </w:pPr>
      <w:r w:rsidRPr="00BA1636">
        <w:rPr>
          <w:sz w:val="28"/>
          <w:szCs w:val="28"/>
        </w:rPr>
        <w:t>Итоги внешней политики Петра I.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i/>
          <w:sz w:val="28"/>
          <w:szCs w:val="28"/>
        </w:rPr>
        <w:tab/>
        <w:t>Народные движения</w:t>
      </w:r>
      <w:r w:rsidRPr="00BA1636">
        <w:rPr>
          <w:sz w:val="28"/>
          <w:szCs w:val="28"/>
        </w:rPr>
        <w:t>. Причины народных восстаний в Петровскую эпоху. Астраханское восстание. Восстание под руководством К. А. Булавина. Башкирское восстание. Религиозные выступления. Восстания работных людей. Значение и последствия народных выступлений.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</w:r>
      <w:r w:rsidRPr="00BA1636">
        <w:rPr>
          <w:i/>
          <w:sz w:val="28"/>
          <w:szCs w:val="28"/>
        </w:rPr>
        <w:t>Изменения в культуре</w:t>
      </w:r>
      <w:r w:rsidRPr="00BA1636">
        <w:rPr>
          <w:sz w:val="28"/>
          <w:szCs w:val="28"/>
        </w:rPr>
        <w:t>. Культура «верхов» и культура «низов». Распространение просвещения, научных знаний. Я. В. Брюс. Л. Ф. Магницкий. Развитие техники. А. К. Нартов. Создание Академии наук, Кунсткамеры, Военно-морского и Артиллерийского музеев. Открытие первой научной библиотеки.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  <w:t xml:space="preserve">Архитектура. Петропавловская крепость, Дворец двенадцати коллегий в Петербурге. Начало сооружения дворцового ансамбля в Петергофе. Д. </w:t>
      </w:r>
      <w:proofErr w:type="spellStart"/>
      <w:r w:rsidRPr="00BA1636">
        <w:rPr>
          <w:sz w:val="28"/>
          <w:szCs w:val="28"/>
        </w:rPr>
        <w:t>Трезини</w:t>
      </w:r>
      <w:proofErr w:type="spellEnd"/>
      <w:r w:rsidRPr="00BA1636">
        <w:rPr>
          <w:sz w:val="28"/>
          <w:szCs w:val="28"/>
        </w:rPr>
        <w:t>. В. В. Растрелли. И. К. Коробов.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  <w:t>Изобразительное   искусство.   Гравюра.  А. Ф. Зубов.   Светская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>живопись. И. Н. Никитин.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  <w:t>Изменения в быту. Новый порядок летосчисления. Внедрение европейской одежды и кухни. Ассамблеи. «Юности честное зерцало». Значение культурного наследия Петровской эпохи.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>Основные понятия темы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</w:r>
      <w:proofErr w:type="gramStart"/>
      <w:r w:rsidRPr="00BA1636">
        <w:rPr>
          <w:sz w:val="28"/>
          <w:szCs w:val="28"/>
        </w:rPr>
        <w:t xml:space="preserve">Рекрутская система, «потешные войска», посессионные крестьяне, приписные крестьяне, подушная подать, протекционизм, меркантилизм, </w:t>
      </w:r>
      <w:proofErr w:type="spellStart"/>
      <w:r w:rsidRPr="00BA1636">
        <w:rPr>
          <w:sz w:val="28"/>
          <w:szCs w:val="28"/>
        </w:rPr>
        <w:t>камерализм</w:t>
      </w:r>
      <w:proofErr w:type="spellEnd"/>
      <w:r w:rsidRPr="00BA1636">
        <w:rPr>
          <w:sz w:val="28"/>
          <w:szCs w:val="28"/>
        </w:rPr>
        <w:t xml:space="preserve">, ассамблеи, политес, кунсткамера, цифирные школы, домовитое казачество, </w:t>
      </w:r>
      <w:proofErr w:type="spellStart"/>
      <w:r w:rsidRPr="00BA1636">
        <w:rPr>
          <w:sz w:val="28"/>
          <w:szCs w:val="28"/>
        </w:rPr>
        <w:t>голутвенное</w:t>
      </w:r>
      <w:proofErr w:type="spellEnd"/>
      <w:r w:rsidRPr="00BA1636">
        <w:rPr>
          <w:sz w:val="28"/>
          <w:szCs w:val="28"/>
        </w:rPr>
        <w:t xml:space="preserve"> казачество, прелестные письма.</w:t>
      </w:r>
      <w:proofErr w:type="gramEnd"/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  <w:u w:val="single"/>
        </w:rPr>
      </w:pPr>
      <w:r w:rsidRPr="00BA1636">
        <w:rPr>
          <w:color w:val="333333"/>
          <w:sz w:val="28"/>
          <w:szCs w:val="28"/>
          <w:u w:val="single"/>
        </w:rPr>
        <w:t>Тема 4. Россия в 1725 – 1762 гг. (4 ч.)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</w:r>
      <w:r w:rsidRPr="00BA1636">
        <w:rPr>
          <w:i/>
          <w:sz w:val="28"/>
          <w:szCs w:val="28"/>
        </w:rPr>
        <w:t>Дворцовые перевороты</w:t>
      </w:r>
      <w:r w:rsidRPr="00BA1636">
        <w:rPr>
          <w:sz w:val="28"/>
          <w:szCs w:val="28"/>
        </w:rPr>
        <w:t>: причины, сущность, последствия. Фаворитизм. Елизавета Петровна.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</w:r>
      <w:r w:rsidRPr="00BA1636">
        <w:rPr>
          <w:i/>
          <w:sz w:val="28"/>
          <w:szCs w:val="28"/>
        </w:rPr>
        <w:t>Внутренняя политика</w:t>
      </w:r>
      <w:r w:rsidRPr="00BA1636">
        <w:rPr>
          <w:sz w:val="28"/>
          <w:szCs w:val="28"/>
        </w:rPr>
        <w:t>. Изменение системы центрального управления. Верховный тайный совет. Кабинет министров. «Конференция при высочайшем дворе». Расширение привилегий дворянства. Ужесточение политики в отношении крестьянства, казачества, национальных окраин. Экономическая политика. Рост мануфактурного  производства.  Учреждение  Дворянского  и   Купеческого банков.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</w:r>
      <w:r w:rsidRPr="00BA1636">
        <w:rPr>
          <w:i/>
          <w:sz w:val="28"/>
          <w:szCs w:val="28"/>
        </w:rPr>
        <w:t>Внешняя политика</w:t>
      </w:r>
      <w:r w:rsidRPr="00BA1636">
        <w:rPr>
          <w:sz w:val="28"/>
          <w:szCs w:val="28"/>
        </w:rPr>
        <w:t xml:space="preserve">. Основные направления внешней политики. Русско-турецкая война 1735-1739 гг. Русско-шведская война 1741-1742 гг. Присоединение к России казахских земель. Россия в Семилетней войне 1756-1762 гг. </w:t>
      </w:r>
      <w:proofErr w:type="spellStart"/>
      <w:r w:rsidRPr="00BA1636">
        <w:rPr>
          <w:sz w:val="28"/>
          <w:szCs w:val="28"/>
        </w:rPr>
        <w:t>П.А.Румянцев</w:t>
      </w:r>
      <w:proofErr w:type="spellEnd"/>
      <w:r w:rsidRPr="00BA1636">
        <w:rPr>
          <w:sz w:val="28"/>
          <w:szCs w:val="28"/>
        </w:rPr>
        <w:t>. П. С. Салтыков.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>Основные понятия темы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color w:val="333333"/>
          <w:sz w:val="28"/>
          <w:szCs w:val="28"/>
        </w:rPr>
      </w:pPr>
      <w:r w:rsidRPr="00BA1636">
        <w:rPr>
          <w:sz w:val="28"/>
          <w:szCs w:val="28"/>
        </w:rPr>
        <w:t>Кондиции, олигархия, фаворит, дворянские монополии, Дворянский банк.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color w:val="333333"/>
          <w:sz w:val="28"/>
          <w:szCs w:val="28"/>
        </w:rPr>
      </w:pP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i/>
          <w:sz w:val="28"/>
          <w:szCs w:val="28"/>
          <w:u w:val="single"/>
        </w:rPr>
      </w:pPr>
      <w:r w:rsidRPr="00BA1636">
        <w:rPr>
          <w:color w:val="333333"/>
          <w:sz w:val="28"/>
          <w:szCs w:val="28"/>
          <w:u w:val="single"/>
        </w:rPr>
        <w:t>Тема 5. Россия в 1762 – 1800 гг. (13 ч.)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i/>
          <w:sz w:val="28"/>
          <w:szCs w:val="28"/>
        </w:rPr>
        <w:tab/>
        <w:t>Екатерина II. Внутренняя политика Екатерины II.</w:t>
      </w:r>
      <w:r w:rsidRPr="00BA1636">
        <w:rPr>
          <w:sz w:val="28"/>
          <w:szCs w:val="28"/>
        </w:rPr>
        <w:t xml:space="preserve"> Особенности внутренней политики. Политика просвещенного абсолютизма. Вольное экономическое общество. Уложенная комиссия. Золотой век российского дворянства. Жалованные грамоты дворянству и городам. Ужесточение внутренней политики в 70-90-е гг.: причины и последствия. Губернская (областная) реформа. Ужесточение крепостничества.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</w:r>
      <w:r w:rsidRPr="00BA1636">
        <w:rPr>
          <w:i/>
          <w:sz w:val="28"/>
          <w:szCs w:val="28"/>
        </w:rPr>
        <w:t>Крестьянская война под предводительством Е. И. Пугачева</w:t>
      </w:r>
      <w:r w:rsidRPr="00BA1636">
        <w:rPr>
          <w:sz w:val="28"/>
          <w:szCs w:val="28"/>
        </w:rPr>
        <w:t>. Причины войны. Пугачев и его программа. Основные этапы борьбы. Значение и последствия войны.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</w:r>
      <w:r w:rsidRPr="00BA1636">
        <w:rPr>
          <w:i/>
          <w:sz w:val="28"/>
          <w:szCs w:val="28"/>
        </w:rPr>
        <w:t>Экономическое развитие</w:t>
      </w:r>
      <w:r w:rsidRPr="00BA1636">
        <w:rPr>
          <w:sz w:val="28"/>
          <w:szCs w:val="28"/>
        </w:rPr>
        <w:t>. Начало разложения феодально-крепостнической системы. Сельское хозяйство. Рост мануфактур и промыслов. Предпринимательство, торгово-промышленные компании. Торговля. Финансы. Итоги экономического развития.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</w:r>
      <w:r w:rsidRPr="00BA1636">
        <w:rPr>
          <w:i/>
          <w:sz w:val="28"/>
          <w:szCs w:val="28"/>
        </w:rPr>
        <w:t xml:space="preserve"> Развитие общественной мысли</w:t>
      </w:r>
      <w:r w:rsidRPr="00BA1636">
        <w:rPr>
          <w:sz w:val="28"/>
          <w:szCs w:val="28"/>
        </w:rPr>
        <w:t>. Проникновение либеральных идей в Россию. Н. И. Новиков. А. Н. Радищев. Борьба самодержавия с вольнодумством.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i/>
          <w:sz w:val="28"/>
          <w:szCs w:val="28"/>
        </w:rPr>
      </w:pPr>
      <w:r w:rsidRPr="00BA1636">
        <w:rPr>
          <w:sz w:val="28"/>
          <w:szCs w:val="28"/>
        </w:rPr>
        <w:tab/>
      </w:r>
      <w:r w:rsidRPr="00BA1636">
        <w:rPr>
          <w:i/>
          <w:sz w:val="28"/>
          <w:szCs w:val="28"/>
        </w:rPr>
        <w:t>Павел I. Внутренняя политика Павла I</w:t>
      </w:r>
      <w:r w:rsidRPr="00BA1636">
        <w:rPr>
          <w:sz w:val="28"/>
          <w:szCs w:val="28"/>
        </w:rPr>
        <w:t>. Изменение порядка престолонаследия. Ставка на мелкопоместное дворянство. Политика   в   отношении   крестьян.   Комиссия   для   составления   закончи Российской империи. Репрессивная политика.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i/>
          <w:sz w:val="28"/>
          <w:szCs w:val="28"/>
        </w:rPr>
        <w:tab/>
        <w:t>Внешняя политика</w:t>
      </w:r>
      <w:r w:rsidRPr="00BA1636">
        <w:rPr>
          <w:sz w:val="28"/>
          <w:szCs w:val="28"/>
        </w:rPr>
        <w:t xml:space="preserve">. Основные направления внешней политики. Русско-турецкие войны. Русское военное искусство. А. В. Суворов.   Ф. Ф. Ушаков.   Присоединение   Крыма,   Северного   Причерноморья.     Греческий     проект     Екатерины     II.     Г. А. Потемкин Георгиевский трактат. Участие России в разделах Речи </w:t>
      </w:r>
      <w:proofErr w:type="spellStart"/>
      <w:r w:rsidRPr="00BA1636">
        <w:rPr>
          <w:sz w:val="28"/>
          <w:szCs w:val="28"/>
        </w:rPr>
        <w:t>Посполитой</w:t>
      </w:r>
      <w:proofErr w:type="spellEnd"/>
      <w:r w:rsidRPr="00BA1636">
        <w:rPr>
          <w:sz w:val="28"/>
          <w:szCs w:val="28"/>
        </w:rPr>
        <w:t xml:space="preserve"> Присоединение Правобережной Украины, Белоруссии, Литвы, части Латвии. Русско-шведская война  1787-1791  гг. и ее значение. Политика «вооруженного нейтралитета». Борьба с революционной Францией. Внешняя политика Павла I.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</w:r>
      <w:r w:rsidRPr="00BA1636">
        <w:rPr>
          <w:i/>
          <w:sz w:val="28"/>
          <w:szCs w:val="28"/>
        </w:rPr>
        <w:t>Культура и быт во второй половине XVIII в.</w:t>
      </w:r>
      <w:r w:rsidRPr="00BA1636">
        <w:rPr>
          <w:sz w:val="28"/>
          <w:szCs w:val="28"/>
        </w:rPr>
        <w:t xml:space="preserve"> Развитие образования. Зарождение общеобразовательной школы. Открытие Московского университета  (1745  г.).  Становление  отечественной  науки. Академия наук. М. В. Ломоносов. М. И. Шеин. Г. В. </w:t>
      </w:r>
      <w:proofErr w:type="spellStart"/>
      <w:r w:rsidRPr="00BA1636">
        <w:rPr>
          <w:sz w:val="28"/>
          <w:szCs w:val="28"/>
        </w:rPr>
        <w:t>Рихман</w:t>
      </w:r>
      <w:proofErr w:type="spellEnd"/>
      <w:r w:rsidRPr="00BA1636">
        <w:rPr>
          <w:sz w:val="28"/>
          <w:szCs w:val="28"/>
        </w:rPr>
        <w:t xml:space="preserve">. В. Н. Татищев.  Академические   экспедиции.   В. Беринг.   С. П. Крашенинников. Освоение Русской Америки. Развитие техники. И. Ф. и М. И. </w:t>
      </w:r>
      <w:proofErr w:type="spellStart"/>
      <w:r w:rsidRPr="00BA1636">
        <w:rPr>
          <w:sz w:val="28"/>
          <w:szCs w:val="28"/>
        </w:rPr>
        <w:t>Моторины</w:t>
      </w:r>
      <w:proofErr w:type="spellEnd"/>
      <w:r w:rsidRPr="00BA1636">
        <w:rPr>
          <w:sz w:val="28"/>
          <w:szCs w:val="28"/>
        </w:rPr>
        <w:t>. И. И. Ползунов. К. Д. Фролов. И. П. Кулибин.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  <w:t xml:space="preserve">Литература. Новое стихосложение. В. К. Тредиаковский. Драматургия. А. П. Сумароков. Русские просветители. Д. И. Фонвизин. Г. </w:t>
      </w:r>
      <w:proofErr w:type="spellStart"/>
      <w:r w:rsidRPr="00BA1636">
        <w:rPr>
          <w:sz w:val="28"/>
          <w:szCs w:val="28"/>
        </w:rPr>
        <w:t>Р.Державин</w:t>
      </w:r>
      <w:proofErr w:type="spellEnd"/>
      <w:r w:rsidRPr="00BA1636">
        <w:rPr>
          <w:sz w:val="28"/>
          <w:szCs w:val="28"/>
        </w:rPr>
        <w:t>. А. Н. Радищев. Н. И. Новиков. Русский сентиментализм. Н. М. Карамзин.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  <w:t>Театр. Ф. Г. Волков. Крепостные театры. П. И. Ковалева-</w:t>
      </w:r>
      <w:proofErr w:type="spellStart"/>
      <w:r w:rsidRPr="00BA1636">
        <w:rPr>
          <w:sz w:val="28"/>
          <w:szCs w:val="28"/>
        </w:rPr>
        <w:t>Жемчугова</w:t>
      </w:r>
      <w:proofErr w:type="spellEnd"/>
      <w:r w:rsidRPr="00BA1636">
        <w:rPr>
          <w:sz w:val="28"/>
          <w:szCs w:val="28"/>
        </w:rPr>
        <w:t xml:space="preserve">. Т. В. </w:t>
      </w:r>
      <w:proofErr w:type="spellStart"/>
      <w:r w:rsidRPr="00BA1636">
        <w:rPr>
          <w:sz w:val="28"/>
          <w:szCs w:val="28"/>
        </w:rPr>
        <w:t>Шлыкова-Гранатова</w:t>
      </w:r>
      <w:proofErr w:type="spellEnd"/>
      <w:r w:rsidRPr="00BA1636">
        <w:rPr>
          <w:sz w:val="28"/>
          <w:szCs w:val="28"/>
        </w:rPr>
        <w:t>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  <w:t xml:space="preserve">Музыка. Д. С. </w:t>
      </w:r>
      <w:proofErr w:type="spellStart"/>
      <w:r w:rsidRPr="00BA1636">
        <w:rPr>
          <w:sz w:val="28"/>
          <w:szCs w:val="28"/>
        </w:rPr>
        <w:t>Бортнянский</w:t>
      </w:r>
      <w:proofErr w:type="spellEnd"/>
      <w:r w:rsidRPr="00BA1636">
        <w:rPr>
          <w:sz w:val="28"/>
          <w:szCs w:val="28"/>
        </w:rPr>
        <w:t>. В. А. Пашкевич. Е. И. Фомин. Русская народная музыка.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  <w:t xml:space="preserve">Изобразительное искусство. Историческая живопись. А. </w:t>
      </w:r>
      <w:proofErr w:type="spellStart"/>
      <w:r w:rsidRPr="00BA1636">
        <w:rPr>
          <w:sz w:val="28"/>
          <w:szCs w:val="28"/>
        </w:rPr>
        <w:t>П.Лосенко</w:t>
      </w:r>
      <w:proofErr w:type="spellEnd"/>
      <w:r w:rsidRPr="00BA1636">
        <w:rPr>
          <w:sz w:val="28"/>
          <w:szCs w:val="28"/>
        </w:rPr>
        <w:t xml:space="preserve">. Г. И. Угрюмов. Портрет. А. П. Антропов. И. П. и Н. И. </w:t>
      </w:r>
      <w:proofErr w:type="spellStart"/>
      <w:r w:rsidRPr="00BA1636">
        <w:rPr>
          <w:sz w:val="28"/>
          <w:szCs w:val="28"/>
        </w:rPr>
        <w:t>Аргуновы</w:t>
      </w:r>
      <w:proofErr w:type="spellEnd"/>
      <w:r w:rsidRPr="00BA1636">
        <w:rPr>
          <w:sz w:val="28"/>
          <w:szCs w:val="28"/>
        </w:rPr>
        <w:t xml:space="preserve">. Ф. С. Рокотов. В. Л. </w:t>
      </w:r>
      <w:proofErr w:type="spellStart"/>
      <w:r w:rsidRPr="00BA1636">
        <w:rPr>
          <w:sz w:val="28"/>
          <w:szCs w:val="28"/>
        </w:rPr>
        <w:t>Боровиковский</w:t>
      </w:r>
      <w:proofErr w:type="spellEnd"/>
      <w:r w:rsidRPr="00BA1636">
        <w:rPr>
          <w:sz w:val="28"/>
          <w:szCs w:val="28"/>
        </w:rPr>
        <w:t>. Крестьянский быт в картинах М. Шибанова. Зарождение русской скульптуры. Ф. И. Шубин.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ab/>
        <w:t xml:space="preserve">Архитектура. Барокко. В. В. Растрелли (Зимний дворец, Большой Петергофский дворец, Большой Екатерининский дворец в Царском Селе). Русский классицизм. В. И. Баженов (Дом Пашкова, Царицынский ансамбль, Гатчинский и Павловский дворцы). 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BA1636">
        <w:rPr>
          <w:sz w:val="28"/>
          <w:szCs w:val="28"/>
        </w:rPr>
        <w:t xml:space="preserve">М. Ф. Казаков (здание Сената в Московском Кремле, Московский университет, Петровский дворец, дом князей Долгоруких в Москве). И. Е. </w:t>
      </w:r>
      <w:proofErr w:type="spellStart"/>
      <w:r w:rsidRPr="00BA1636">
        <w:rPr>
          <w:sz w:val="28"/>
          <w:szCs w:val="28"/>
        </w:rPr>
        <w:t>Старов</w:t>
      </w:r>
      <w:proofErr w:type="spellEnd"/>
      <w:r w:rsidRPr="00BA1636">
        <w:rPr>
          <w:sz w:val="28"/>
          <w:szCs w:val="28"/>
        </w:rPr>
        <w:t xml:space="preserve"> (Александро-Невская лавра, Таврический дворец). Начало ансамблевой застройки городов.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color w:val="333333"/>
          <w:sz w:val="28"/>
          <w:szCs w:val="28"/>
        </w:rPr>
      </w:pPr>
      <w:r w:rsidRPr="00BA1636">
        <w:rPr>
          <w:sz w:val="28"/>
          <w:szCs w:val="28"/>
        </w:rPr>
        <w:tab/>
        <w:t>Перемены в жизни крестьян и горожан: жилище, одежда, питание, досуг, обычаи.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color w:val="333333"/>
          <w:sz w:val="28"/>
          <w:szCs w:val="28"/>
        </w:rPr>
      </w:pPr>
      <w:r w:rsidRPr="00BA1636">
        <w:rPr>
          <w:color w:val="333333"/>
          <w:sz w:val="28"/>
          <w:szCs w:val="28"/>
        </w:rPr>
        <w:t xml:space="preserve">Повторение. Россия в </w:t>
      </w:r>
      <w:r w:rsidRPr="00BA1636">
        <w:rPr>
          <w:color w:val="333333"/>
          <w:sz w:val="28"/>
          <w:szCs w:val="28"/>
          <w:lang w:val="en-US"/>
        </w:rPr>
        <w:t>XVII</w:t>
      </w:r>
      <w:r w:rsidRPr="00BA1636">
        <w:rPr>
          <w:color w:val="333333"/>
          <w:sz w:val="28"/>
          <w:szCs w:val="28"/>
        </w:rPr>
        <w:t xml:space="preserve"> в. (1 ч.)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color w:val="333333"/>
          <w:sz w:val="28"/>
          <w:szCs w:val="28"/>
        </w:rPr>
      </w:pPr>
      <w:r w:rsidRPr="00BA1636">
        <w:rPr>
          <w:color w:val="333333"/>
          <w:sz w:val="28"/>
          <w:szCs w:val="28"/>
        </w:rPr>
        <w:t>Повторение. Россия в первой четверти XVIII. (1 ч.)</w:t>
      </w:r>
    </w:p>
    <w:p w:rsidR="00BA1636" w:rsidRPr="00BA1636" w:rsidRDefault="00BA1636" w:rsidP="00BA1636">
      <w:pPr>
        <w:widowControl w:val="0"/>
        <w:autoSpaceDE w:val="0"/>
        <w:spacing w:line="360" w:lineRule="auto"/>
        <w:jc w:val="both"/>
        <w:rPr>
          <w:color w:val="333333"/>
        </w:rPr>
      </w:pPr>
      <w:r w:rsidRPr="00BA1636">
        <w:rPr>
          <w:color w:val="333333"/>
          <w:sz w:val="28"/>
          <w:szCs w:val="28"/>
        </w:rPr>
        <w:t>Повторение. Россия в 1762-1800 гг. (1 ч.)</w:t>
      </w:r>
    </w:p>
    <w:p w:rsidR="00BA1636" w:rsidRPr="00BA1636" w:rsidRDefault="00BA1636" w:rsidP="00BA163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BA1636" w:rsidRPr="00BA1636" w:rsidRDefault="00BA1636" w:rsidP="00BA163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 xml:space="preserve">Курс  </w:t>
      </w:r>
      <w:r w:rsidRPr="00BA1636">
        <w:rPr>
          <w:rFonts w:eastAsia="Calibri"/>
          <w:sz w:val="28"/>
          <w:szCs w:val="22"/>
          <w:lang w:eastAsia="en-US"/>
        </w:rPr>
        <w:t>«Всеобщая история. Новая история. 7 класс»</w:t>
      </w:r>
    </w:p>
    <w:p w:rsidR="00BA1636" w:rsidRPr="00BA1636" w:rsidRDefault="00BA1636" w:rsidP="00BA163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>Введение. Понятие «Новое время». Хронологические рамки Нового времени. Различные подходы к периодизации Нового времени. Основное содержание первого периода Нового времени. Капиталистические отношения. Система ценностей Нового времени в духовной и политической жизни общества. Противоречивость новой эпохи. Новое время - важная часть исторического опыта современности.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BA1636">
        <w:rPr>
          <w:rFonts w:eastAsia="Calibri"/>
          <w:sz w:val="28"/>
          <w:szCs w:val="28"/>
          <w:u w:val="single"/>
          <w:lang w:eastAsia="en-US"/>
        </w:rPr>
        <w:t>Тема 6. Европа и мир в эпоху Великих географических открытий (3 ч)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 xml:space="preserve">Причины Великих географических открытий. Необходимость поиска европейцами морского пути в Индию. Научно-технические предпосылки для дальних морских путешествий. Технические изобретения конца XV в. Каравелла, астролябия, компас. Португальцы на пути в Индию. Благоприятное географическое положение Португалии и Испании для плавания в Атлантическом океане. Энрике Мореплаватель - организатор первых дальних путешествий. Плавания португальцев вокруг Африки. Экспедиция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Бартоломеу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Диаша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. Морской путь из Европы в страны Востока, проделанный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Васко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 да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Гамой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. Открытие Америки Христофором Колумбом. Новый Свет.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Америго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Веспуччи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. Первое кругосветное путешествие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Фернана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 Магеллана и его значение. Европейцы в Северной Америке. Особенности открытия Австралии. 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>Португальское владычество на Востоке. Колония.</w:t>
      </w:r>
    </w:p>
    <w:p w:rsidR="00BA1636" w:rsidRPr="00BA1636" w:rsidRDefault="00BA1636" w:rsidP="00BA1636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 xml:space="preserve">Монополия. Открытие португальцами Бразилии. Испанская конкиста Нового Света. Конкистадор. Завоевание державы ацтеков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Эрнаном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 Кортесом. Покорение Франсиско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Писарро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 империи инков. Причины успешных завоеваний конкистадорами американских государств. Устройство португальской и испанской колониальных империй. «Серебряный флот». «Золотой век» морского разбоя.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Фрэнсис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 Дрейк. Пиратские «республики». Утрата Испанией морского могущества. Последствия Великих географических открытий. Новые представления европейцев о мире. Последствия открытий для народов Азии, Африки и Америки. Начало складывания мирового рынка. «Революция цен». Продовольственная революция. 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>Изменения в экономике и жизни европейского общества в начале Нового времени. Прогресс в военном деле. Препятствия для внедрения изобретений. Крестьянин и рынок. Разрушение феодальных и возникновение капиталистических отношений. Изменения в отношениях между сеньором и крестьянином. Аренда. Конкуренция. Фермер. Деловые люди - предприниматели. Ломбард. Мануфактура. Ремесленная мастерская и мануфактура. Наемные рабочие. Производительность труда. Централизованные мануфактуры. Рассеянные мануфактуры. Изменения в структуре западноевропейского общества. Финансист. Буржуазия.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BA1636">
        <w:rPr>
          <w:rFonts w:eastAsia="Calibri"/>
          <w:sz w:val="28"/>
          <w:szCs w:val="28"/>
          <w:u w:val="single"/>
          <w:lang w:eastAsia="en-US"/>
        </w:rPr>
        <w:t>Тема 7. Европейские государства в XVI-XVII вв.: Реформация и абсолютизм (6 ч)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>Причины Реформации. Нарастание недовольства католической церковью в Европе. Реформация в Германии. Мартин Лютер против папы римского. Теология. «95 тезисов» Мартина Лютера. Идея Лютера об оправдании верой. Принципы лютеранства. Направления в Реформации. Крестьянская война в Германии. Царство справедливости Томаса Мюнцера. Программы восставших крестьян - «Статейное письмо», «Двенадцать статей», «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Хайльброннская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 программа». Поражение крестьян. Дальнейшая</w:t>
      </w:r>
    </w:p>
    <w:p w:rsidR="00BA1636" w:rsidRPr="00BA1636" w:rsidRDefault="00BA1636" w:rsidP="00BA1636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 xml:space="preserve">судьба лютеранства. Происхождение понятия «протестанты».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Аугсбургский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 религиозный мир. Значение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Аугсбургского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 мира и Нантского эдикта </w:t>
      </w:r>
      <w:proofErr w:type="gramStart"/>
      <w:r w:rsidRPr="00BA1636">
        <w:rPr>
          <w:rFonts w:eastAsia="Calibri"/>
          <w:sz w:val="28"/>
          <w:szCs w:val="28"/>
          <w:lang w:eastAsia="en-US"/>
        </w:rPr>
        <w:t>для</w:t>
      </w:r>
      <w:proofErr w:type="gramEnd"/>
    </w:p>
    <w:p w:rsidR="00BA1636" w:rsidRPr="00BA1636" w:rsidRDefault="00BA1636" w:rsidP="00BA1636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 xml:space="preserve">формирования новой религиозно политической системы в Западной Европе. Распространение лютеранства в Европе. Итоги Реформации. 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 xml:space="preserve">Жан Кальвин и его учение о предопределении. Возникновение нового направления в протестантизме. Отличия в устройстве кальвинистской церкви </w:t>
      </w:r>
      <w:proofErr w:type="gramStart"/>
      <w:r w:rsidRPr="00BA1636">
        <w:rPr>
          <w:rFonts w:eastAsia="Calibri"/>
          <w:sz w:val="28"/>
          <w:szCs w:val="28"/>
          <w:lang w:eastAsia="en-US"/>
        </w:rPr>
        <w:t>от</w:t>
      </w:r>
      <w:proofErr w:type="gramEnd"/>
      <w:r w:rsidRPr="00BA1636">
        <w:rPr>
          <w:rFonts w:eastAsia="Calibri"/>
          <w:sz w:val="28"/>
          <w:szCs w:val="28"/>
          <w:lang w:eastAsia="en-US"/>
        </w:rPr>
        <w:t xml:space="preserve"> католической. Деятельность Жана Кальвина в Женеве. Первые жертвы протестантского фанатизма. Контрреформация. Условия, благоприятствовавшие борьбе католической церкви с Реформацией. Игнатий Лойола. Иезуиты. Особенности ордена иезуитов, методы борьбы с врагами католической церкви. Контрреформация в действии. Способы борьбы католицизма с Реформацией. Инквизиционный трибунал. Книжная цензур</w:t>
      </w:r>
      <w:proofErr w:type="gramStart"/>
      <w:r w:rsidRPr="00BA1636">
        <w:rPr>
          <w:rFonts w:eastAsia="Calibri"/>
          <w:sz w:val="28"/>
          <w:szCs w:val="28"/>
          <w:lang w:eastAsia="en-US"/>
        </w:rPr>
        <w:t>а-</w:t>
      </w:r>
      <w:proofErr w:type="gramEnd"/>
      <w:r w:rsidRPr="00BA1636">
        <w:rPr>
          <w:rFonts w:eastAsia="Calibri"/>
          <w:sz w:val="28"/>
          <w:szCs w:val="28"/>
          <w:lang w:eastAsia="en-US"/>
        </w:rPr>
        <w:t xml:space="preserve"> Индекс запрещенных книг.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Тридентский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 собор и его решения.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 xml:space="preserve">Основные черты французского абсолютизма. Абсолютная монархия. Фаворит. «Дворянство мантии» и «дворянство шпаги». Причины и ход религиозных войн во Франции. Гугеноты. Варфоломеевская ночь. Эдикт Генриха IV о веротерпимости. Государственная деятельность кардинала Ришелье. Меценат. Экономическое и политическое положение Франции после смерти Людовика XIII. Фронда. Кардинал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Мазарини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. Людовик XIV - «король-солнце». Абсолютистские черты правления Людовика XIV. Жан Батист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Кольбер</w:t>
      </w:r>
      <w:proofErr w:type="spellEnd"/>
      <w:r w:rsidRPr="00BA1636">
        <w:rPr>
          <w:rFonts w:eastAsia="Calibri"/>
          <w:sz w:val="28"/>
          <w:szCs w:val="28"/>
          <w:lang w:eastAsia="en-US"/>
        </w:rPr>
        <w:t>. Преследование гугенотов при Людовике XIV. Итоги правления «короля-солнца».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 xml:space="preserve">Развитие экономики и перемены в английском обществе. Экспорт. Ускорение процесса расслоения дворянства. Старое дворянство. Джентри – новое дворянство. Аграрный переворот в Англии. </w:t>
      </w:r>
      <w:proofErr w:type="spellStart"/>
      <w:proofErr w:type="gramStart"/>
      <w:r w:rsidRPr="00BA1636">
        <w:rPr>
          <w:rFonts w:eastAsia="Calibri"/>
          <w:sz w:val="28"/>
          <w:szCs w:val="28"/>
          <w:lang w:eastAsia="en-US"/>
        </w:rPr>
        <w:t>Ленд</w:t>
      </w:r>
      <w:proofErr w:type="spellEnd"/>
      <w:r w:rsidRPr="00BA1636">
        <w:rPr>
          <w:rFonts w:eastAsia="Calibri"/>
          <w:sz w:val="28"/>
          <w:szCs w:val="28"/>
          <w:lang w:eastAsia="en-US"/>
        </w:rPr>
        <w:t>- лорды</w:t>
      </w:r>
      <w:proofErr w:type="gramEnd"/>
      <w:r w:rsidRPr="00BA1636">
        <w:rPr>
          <w:rFonts w:eastAsia="Calibri"/>
          <w:sz w:val="28"/>
          <w:szCs w:val="28"/>
          <w:lang w:eastAsia="en-US"/>
        </w:rPr>
        <w:t xml:space="preserve">. Сущность и последствия огораживаний. Батраки. Пауперы. Королевская власть и Реформация. Английский абсолютизм династии Тюдоров. «Акт о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супрематии</w:t>
      </w:r>
      <w:proofErr w:type="spellEnd"/>
      <w:r w:rsidRPr="00BA1636">
        <w:rPr>
          <w:rFonts w:eastAsia="Calibri"/>
          <w:sz w:val="28"/>
          <w:szCs w:val="28"/>
          <w:lang w:eastAsia="en-US"/>
        </w:rPr>
        <w:t>» и возникновение англиканской церкви. Век Елизаветы. Внутренняя политика королевы Елизаветы I. Протекционизм. Англия – владычица морей. Причины англо-испанского морского соперничества. Мария Стюарт. Гибель «Непобедимой армады» и значение этого события для возвышения Англии. Особенности взаимоотношений английского парламента и королевской власти.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 xml:space="preserve">Испания в правление Изабеллы Кастильской и Фернандо Арагонского: политика и вера. Победа Реконкисты и преследование испанской инквизицией иудеев и мусульман. Мориски. Последствия религиозных гонений для внутреннего и внешнеполитического положения Испании. Держава Карла V и ее раздел. Борьба Карла V за создание мировой католической империи. Австрийская и испанская ветви Габсбургов. Победы и поражения Филиппа II. Эскориал - воплощение духа католицизма и Контрреформации. Последствия Великих географических открытий для Испании. Причины экономического упадка Испании. Идальго. Политический и военный упадок Испании. Превращение Испании во второразрядное государство. 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 xml:space="preserve">Географическое положение Нидерландов. Нидерланды под властью Испании. Развитие капиталистических отношений в экономике Нидерландов. Нидерланды в составе владений испанских Габсбургов. Реформация в Нидерландах и усиление противоречий с испанской монархией. Начало освободительной войны. Восстание иконоборцев. Герцог Альба против «гёзов». «Кровавый совет». Последствия кровавого террора Альбы. </w:t>
      </w:r>
      <w:proofErr w:type="gramStart"/>
      <w:r w:rsidRPr="00BA1636">
        <w:rPr>
          <w:rFonts w:eastAsia="Calibri"/>
          <w:sz w:val="28"/>
          <w:szCs w:val="28"/>
          <w:lang w:eastAsia="en-US"/>
        </w:rPr>
        <w:t>«Лесные гёзы» и «морские гёзы» против испанской армии.</w:t>
      </w:r>
      <w:proofErr w:type="gramEnd"/>
      <w:r w:rsidRPr="00BA1636">
        <w:rPr>
          <w:rFonts w:eastAsia="Calibri"/>
          <w:sz w:val="28"/>
          <w:szCs w:val="28"/>
          <w:lang w:eastAsia="en-US"/>
        </w:rPr>
        <w:t xml:space="preserve"> Вильгельм Оранский - лидер освободительной борьбы. Испано-нидерландская война как социальная революция, ее буржуазный характер. Буржуазная революция.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Утрехтская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 уния и провозглашение независимости</w:t>
      </w:r>
    </w:p>
    <w:p w:rsidR="00BA1636" w:rsidRPr="00BA1636" w:rsidRDefault="00BA1636" w:rsidP="00BA1636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>страны от Испании. Создание республики - Соединенных провинций Нидерландов. Причины и проявление экономического и политического расцвета Голландии. Черты старого и нового в международных отношениях. «Государственный интерес» и возникновение централизованных государств. Средневековый династический принцип в европейской политике. Конфликты католиков и протестантов. Возрастание масштабов военных столкновений. Система «политического равновесия» в Европе. Рождение современной дипломатии. Система постоянного дипломатического представительства. Дипломатическая неприкосновенность. Зарождение основ современного международного права. Тридцатилетняя война - первая общеевропейская война и последняя религиозная война в Европе. Вестфальский мир и изменение соотношения сил в Европе. Войны и дипломатические отношения после Тридцатилетней войны.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>Тема 8. Английская революция XVII в. (3 ч)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 xml:space="preserve">Англия в начале столетия. Господство Англии на морских торговых путях после разгрома испанской «Непобедимой армады». Колонизация Северной Америки. Монополизация английскими компаниями внешней торговли. Развитие английской </w:t>
      </w:r>
      <w:proofErr w:type="spellStart"/>
      <w:proofErr w:type="gramStart"/>
      <w:r w:rsidRPr="00BA1636">
        <w:rPr>
          <w:rFonts w:eastAsia="Calibri"/>
          <w:sz w:val="28"/>
          <w:szCs w:val="28"/>
          <w:lang w:eastAsia="en-US"/>
        </w:rPr>
        <w:t>промыш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ленности</w:t>
      </w:r>
      <w:proofErr w:type="spellEnd"/>
      <w:proofErr w:type="gramEnd"/>
      <w:r w:rsidRPr="00BA1636">
        <w:rPr>
          <w:rFonts w:eastAsia="Calibri"/>
          <w:sz w:val="28"/>
          <w:szCs w:val="28"/>
          <w:lang w:eastAsia="en-US"/>
        </w:rPr>
        <w:t xml:space="preserve">. Буржуазные отношения в сельском хозяйстве: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фригольды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копигольды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 и лизгольды. Обострение общественных отношений. Пуританизм - идеология английской буржуазии. Пуритане и англиканская церковь: усиление недовольства результатами «королевской реформации». Пресвитериане и индепенденты. Начало конфликта между королем Карлом I и парламентом. Война с Шотландией и начало революции. Уния Шотландии и Англии. Восстание шотландцев. «Короткий» и «долгий» парламенты. Великая ремонстрация и попытка парламента ограничить власть короля. Оппозиция. Бегство Карла I из Лондона в северные графства.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 xml:space="preserve">Понятие «гражданская война». Начальный период гражданской войны. Экипировка. Соотношение сил в начале войны. Перелом в ходе войны. Оливер Кромвель как политик и военный деятель. Железнобокие. Армия «новой модели» - первая в истории Англии регулярная армия. Победа войск парламента при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Нейзби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. Обострение борьбы индепендентов и пресвитериан. Памфлеты Джона Мильтона. Движение левеллеров во главе с Джоном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Лилберном</w:t>
      </w:r>
      <w:proofErr w:type="spellEnd"/>
      <w:r w:rsidRPr="00BA1636">
        <w:rPr>
          <w:rFonts w:eastAsia="Calibri"/>
          <w:sz w:val="28"/>
          <w:szCs w:val="28"/>
          <w:lang w:eastAsia="en-US"/>
        </w:rPr>
        <w:t>. Завершение гражданской войны. «Вторая» гражданская война. Республиканский этап революции. «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Прайдова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 чистка». Казнь короля и провозглашение в Англии республики. Диктатура Кромвеля. Социально-политические и религиозные противоречия Английской революции.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 xml:space="preserve">Период кромвелевской республики. Завоевание Ирландии и Шотландии. Навигационный акт и англо-голландская война. Движение диггеров во главе с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Джерардом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Уинстэнли</w:t>
      </w:r>
      <w:proofErr w:type="spellEnd"/>
      <w:r w:rsidRPr="00BA1636">
        <w:rPr>
          <w:rFonts w:eastAsia="Calibri"/>
          <w:sz w:val="28"/>
          <w:szCs w:val="28"/>
          <w:lang w:eastAsia="en-US"/>
        </w:rPr>
        <w:t>. Внутренняя и внешняя политика Англии в период протектората Кромвеля. Причины падения протектората Кромвеля. Англия в период реставрации династии Стюартов. Политические партии - тори и виги. «Хабеас корпус акт». Попытка короля Якова II вернуть страну к абсолютистским порядкам. Роспуск Яковом II парламента.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>Декларация веротерпимости. «Славная революция». Вильгельм Оранский - король Англии. «Билль о правах». Акт о престолонаследии. Понятие «конституционная монархия». Установление в Англии конституционной (парламентской) монархии. Утверждение буржуазного уклада.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BA1636">
        <w:rPr>
          <w:rFonts w:eastAsia="Calibri"/>
          <w:sz w:val="28"/>
          <w:szCs w:val="28"/>
          <w:u w:val="single"/>
          <w:lang w:eastAsia="en-US"/>
        </w:rPr>
        <w:t>Тема 9. Культура стран Европы в XVI-XVII вв. (4 ч)</w:t>
      </w:r>
    </w:p>
    <w:p w:rsidR="00BA1636" w:rsidRPr="00BA1636" w:rsidRDefault="00BA1636" w:rsidP="00176D19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 xml:space="preserve">Основные черты Возрождения. Истоки и предпосылки Возрождения в Италии. Влияние меценатства на развитие культуры эпохи Возрождения. Гуманизм и гуманисты. Хронологические рамки Высокого Возрождения. Титаны итальянского Возрождения: Леонардо да Винчи, Микеланджело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Буонарроти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, Рафаэль Санти, Тициан. Капелла. Возрождение в странах Европы. Северное Возрождение. Эразм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Роттердамский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 — «король гуманистов». Творчество Альбрехта Дюрера. Познание законов государства и общества. Трактат «Государь»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Никколо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 Макиавелли. «Утопия» Томаса Мора.</w:t>
      </w:r>
      <w:r w:rsidR="00176D19">
        <w:rPr>
          <w:rFonts w:eastAsia="Calibri"/>
          <w:sz w:val="28"/>
          <w:szCs w:val="28"/>
          <w:lang w:eastAsia="en-US"/>
        </w:rPr>
        <w:t xml:space="preserve"> </w:t>
      </w:r>
      <w:r w:rsidRPr="00BA1636">
        <w:rPr>
          <w:rFonts w:eastAsia="Calibri"/>
          <w:sz w:val="28"/>
          <w:szCs w:val="28"/>
          <w:lang w:eastAsia="en-US"/>
        </w:rPr>
        <w:t>Трагический гуманизм романа «Дон Кихот» Мигеля де Сервантеса. Драматургия Уильяма Шекспира. Стиль барокко в архитектуре и живописи.</w:t>
      </w:r>
    </w:p>
    <w:p w:rsidR="00BA1636" w:rsidRPr="00BA1636" w:rsidRDefault="00BA1636" w:rsidP="00BA1636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 xml:space="preserve">Творчество Лоренцо Бернини, Питера Рубенса, Рембрандта и Диего Веласкеса. Зарождение классицизма. Представители французского классицизма: Пьер Корнель, Жан Расин, Мольер, Никола Пуссен.      Гелиоцентрическая система мира Николая Коперника. Законы движения планет Иоганна Кеплера. Бесконечная Вселенная Джордано Бруно. Открытия Галилео Галилея. Новые идеи в философии. Основоположники эмпиризма и рационализма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Фрэнсис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 Бэкон и Рене Декарт. Математическая картина</w:t>
      </w:r>
    </w:p>
    <w:p w:rsidR="00BA1636" w:rsidRPr="00BA1636" w:rsidRDefault="00BA1636" w:rsidP="00BA1636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 xml:space="preserve">мира Исаака Ньютона и Готфрида Вильгельма Лейбница. Достижения медицины. Анатомия Мигеля Сервета и Уильяма Гарвея. Отличие картины мира, сложившейся в Новое время, </w:t>
      </w:r>
      <w:proofErr w:type="gramStart"/>
      <w:r w:rsidRPr="00BA1636">
        <w:rPr>
          <w:rFonts w:eastAsia="Calibri"/>
          <w:sz w:val="28"/>
          <w:szCs w:val="28"/>
          <w:lang w:eastAsia="en-US"/>
        </w:rPr>
        <w:t>от</w:t>
      </w:r>
      <w:proofErr w:type="gramEnd"/>
      <w:r w:rsidRPr="00BA1636">
        <w:rPr>
          <w:rFonts w:eastAsia="Calibri"/>
          <w:sz w:val="28"/>
          <w:szCs w:val="28"/>
          <w:lang w:eastAsia="en-US"/>
        </w:rPr>
        <w:t xml:space="preserve"> средневековой. Сущность и значение революции в естествознании.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>Причины быстрого роста населения в Европе. Три страшных бедствия Европы: голод, болезни и войны. Изменения в облике европейских городов. Европейский городской дом. Гобелен. Человек за обеденным столом. Изменения в питании европейцев. Значение моды в европейском обществе. Христианство и язычество в представлениях простых европейцев.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BA1636">
        <w:rPr>
          <w:rFonts w:eastAsia="Calibri"/>
          <w:sz w:val="28"/>
          <w:szCs w:val="28"/>
          <w:u w:val="single"/>
          <w:lang w:eastAsia="en-US"/>
        </w:rPr>
        <w:t>Тема 10. Европа в XVIII в. Идеи и политика (2 ч)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 xml:space="preserve">Формирование мировоззрения Нового времени. Суть эпохи Просвещения. Секуляризация (обмирщение) сознания. Отличительные черты эпохи Просвещения в сравнении с Возрождением и Реформацией. Просветители. Английское Просвещение. Рационализм - основа учения английских просветителей. Идеи общественного договора Джона Локка и Томаса Гоббса и их значение. Особенности французского Просвещения. Вольтер. Шарль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Монтескьё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 и идея разделения властей на </w:t>
      </w:r>
      <w:proofErr w:type="gramStart"/>
      <w:r w:rsidRPr="00BA1636">
        <w:rPr>
          <w:rFonts w:eastAsia="Calibri"/>
          <w:sz w:val="28"/>
          <w:szCs w:val="28"/>
          <w:lang w:eastAsia="en-US"/>
        </w:rPr>
        <w:t>законодательную</w:t>
      </w:r>
      <w:proofErr w:type="gramEnd"/>
      <w:r w:rsidRPr="00BA1636">
        <w:rPr>
          <w:rFonts w:eastAsia="Calibri"/>
          <w:sz w:val="28"/>
          <w:szCs w:val="28"/>
          <w:lang w:eastAsia="en-US"/>
        </w:rPr>
        <w:t xml:space="preserve"> (парламент), исполнительную (монарх) и судебную. «Энциклопедия» и энциклопедисты. Политические и идеологические итоги Просвещения. Идеология. Идеи Жана Жака Руссо. Учения французских философов-утопистов. Жан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Мелье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. Габриель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Мабли</w:t>
      </w:r>
      <w:proofErr w:type="spellEnd"/>
      <w:r w:rsidRPr="00BA1636">
        <w:rPr>
          <w:rFonts w:eastAsia="Calibri"/>
          <w:sz w:val="28"/>
          <w:szCs w:val="28"/>
          <w:lang w:eastAsia="en-US"/>
        </w:rPr>
        <w:t>.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>Новые черты во внешней политике европейских стран. Стремление ведущих держав Европы к сохранению стабильности. Причины династических войн. Влияние англо-французского соперничества на развитие международных отношений. Война за испанское наследство и ее итоги. Династическая война за польское наследство. Война за австрийское наследство. Семилетняя война и усиление России. Разделы Польши между Россией, Пруссией и Австрией.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>Истоки возникновения социальных учений. Уравнительские социальные учения. Эволюционный и революционный пути развития общества в Новое время. Прогресс. Эволюция. Возникновение основных тенденций в эволюционном направлении социально-политической мысли. Рождение либерализма и консерватизма. Основные положения либерализма. Принципы консерватизма. Просвещенный абсолютизм. Основные черты политики просвещенного абсолютизма. Просвещенный абсолютизм Екатерины II и Фридриха II. Меркантилизм.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BA1636">
        <w:rPr>
          <w:rFonts w:eastAsia="Calibri"/>
          <w:sz w:val="28"/>
          <w:szCs w:val="28"/>
          <w:u w:val="single"/>
          <w:lang w:eastAsia="en-US"/>
        </w:rPr>
        <w:t>Тема 11. На заре индустриальной цивилизации (3 ч)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>Изменения в жизни и сознании людей. Секуляризация сознания. Атеисты. Темпы роста городского населения. Рождение индустриальной цивилизации, ее признаки. Индустриализация. Модернизация. Предпринимательство, неприкосновенность собственности. Расширение политических, юридических и экономических прав и свобод человека в Западной Европе. Западноевропейская литература. «Робинзон Крузо» Даниеля Дефо. «Путешествие Гулливера» Джонатана Свифта. Пьесы Пьера Бомарше. Изобразительное искусство и музыка. Придворные живописцы Антуан Ватто, Франсуа Буше, Оноре Фрагонар и Жан Батист Шарден. Сатирический жанр художника Уильяма Хогарта. Влияние идей Просвещения на искусство Западной Европы. Музыкальное творчество Георга Фридриха Генделя и Иоганна Себастьяна Баха. Революция в музыке, совершенная Вольфгангом Амадеем Моцартом.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 xml:space="preserve">Внутреннее положение Англии после «Славной революции». Экономические и политические предпосылки промышленного переворота. «Дело Уилкса» и его значение. «Новые тори». Технические изобретения и создание первых машин. Прялка «Дженни». Изобретение парового двигателя. Паровая машина Джеймса Уатта. Открытия в металлургии. Появление фабрик и замена ручного труда </w:t>
      </w:r>
      <w:proofErr w:type="gramStart"/>
      <w:r w:rsidRPr="00BA1636">
        <w:rPr>
          <w:rFonts w:eastAsia="Calibri"/>
          <w:sz w:val="28"/>
          <w:szCs w:val="28"/>
          <w:lang w:eastAsia="en-US"/>
        </w:rPr>
        <w:t>машинным</w:t>
      </w:r>
      <w:proofErr w:type="gramEnd"/>
      <w:r w:rsidRPr="00BA1636">
        <w:rPr>
          <w:rFonts w:eastAsia="Calibri"/>
          <w:sz w:val="28"/>
          <w:szCs w:val="28"/>
          <w:lang w:eastAsia="en-US"/>
        </w:rPr>
        <w:t>. Социальные и экономические последствия промышленного переворота. Движение луддитов.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BA1636">
        <w:rPr>
          <w:rFonts w:eastAsia="Calibri"/>
          <w:sz w:val="28"/>
          <w:szCs w:val="28"/>
          <w:u w:val="single"/>
          <w:lang w:eastAsia="en-US"/>
        </w:rPr>
        <w:t>Тема 12. Рождение Американского государства (2 ч)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 xml:space="preserve">Начало колониального периода. Колонизация англичанами Северной Америки. Английские поселения в Северной Америке: влияние географического положения и природных условий на их повседневную жизнь. Уникальное событие в мировой истории - возникновение новой цивилизации. Этапы создания английских колоний на американской земле. Трудности в освоении новых земель. Религиозный и национальный состав европейских переселенцев. Социальная структура </w:t>
      </w:r>
      <w:proofErr w:type="gramStart"/>
      <w:r w:rsidRPr="00BA1636">
        <w:rPr>
          <w:rFonts w:eastAsia="Calibri"/>
          <w:sz w:val="28"/>
          <w:szCs w:val="28"/>
          <w:lang w:eastAsia="en-US"/>
        </w:rPr>
        <w:t>раннего</w:t>
      </w:r>
      <w:proofErr w:type="gramEnd"/>
      <w:r w:rsidRPr="00BA1636">
        <w:rPr>
          <w:rFonts w:eastAsia="Calibri"/>
          <w:sz w:val="28"/>
          <w:szCs w:val="28"/>
          <w:lang w:eastAsia="en-US"/>
        </w:rPr>
        <w:t xml:space="preserve"> американского</w:t>
      </w:r>
    </w:p>
    <w:p w:rsidR="00BA1636" w:rsidRPr="00BA1636" w:rsidRDefault="00BA1636" w:rsidP="00BA1636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 xml:space="preserve">общества. Положение фермеров-кочевников, фермеров-арендаторов и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сервентов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 (кабальных слуг). Применение труда негров-рабов. Плантационное хозяйство капиталистического рынка. Социальные противоречия и конфликты. Белые переселенцы и индейцы. Восстания негров-рабов. Восстания колонистов против британских властей.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>«Американский феномен» - формирование нового народа и государства. Патриотический подъем в колониях. Экономические противоречия между Англией и ее колониями. Бенджамин Франклин. Движение за отмену гербового сбора. «Бостонское чаепитие». Обострение отношений между британской администрацией и колонистами. Метрополия.</w:t>
      </w:r>
    </w:p>
    <w:p w:rsidR="00BA1636" w:rsidRPr="00BA1636" w:rsidRDefault="00BA1636" w:rsidP="00BA1636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>Первый Континентальный конгресс и начало Войны за независимость.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>Начальный этап войны. Второй Континентальный конгресс. Создание регулярной армии под командованием Джорджа Вашингтона. Бои за Бостон.</w:t>
      </w:r>
    </w:p>
    <w:p w:rsidR="00BA1636" w:rsidRPr="00BA1636" w:rsidRDefault="00BA1636" w:rsidP="00BA1636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 xml:space="preserve">Провозглашение независимости Соединенных Штатов Америки. Декларация независимости США. Томас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Джефферсон</w:t>
      </w:r>
      <w:proofErr w:type="spellEnd"/>
      <w:r w:rsidRPr="00BA1636">
        <w:rPr>
          <w:rFonts w:eastAsia="Calibri"/>
          <w:sz w:val="28"/>
          <w:szCs w:val="28"/>
          <w:lang w:eastAsia="en-US"/>
        </w:rPr>
        <w:t>. Идеи Просвещения в Декларации независимости. Значение решения Континентального конгресса о раздаче земли участникам Войны за независимость. Перелом в войне и ее завершение. Союз американцев с Францией, Испанией и Голландией против Англии. Поддержка колонистов со стороны России. Итоги Войны за независимость. Конфедерация. Конституция. «Билль о правах». Формирование основ американского общества. Война за независимость как буржуазная революция.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BA1636">
        <w:rPr>
          <w:rFonts w:eastAsia="Calibri"/>
          <w:sz w:val="28"/>
          <w:szCs w:val="28"/>
          <w:u w:val="single"/>
          <w:lang w:eastAsia="en-US"/>
        </w:rPr>
        <w:t>Тема 13. Страны Востока в XVI-XVIII вв. (1 ч)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 xml:space="preserve">Возникновение исламского (мусульманского) мира. Исламские страны в раннее Новое время. Основные черты исламской цивилизации. Образование, расцвет и распад Арабского халифата. Социально- экономическое положение и политический строй Османской империи.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Тимары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. Правление султана Сулеймана Великолепного — вершина внутреннего и внешнего могущества Османской империи. Завоевания турок-османов. Янычары. Начало упадка Османской империи и его причины. Прекращение военной и религиозной экспансии турок в Европе. Персия (Иран). Политические и культурные традиции Ирана. Попытки </w:t>
      </w:r>
      <w:proofErr w:type="gramStart"/>
      <w:r w:rsidRPr="00BA1636">
        <w:rPr>
          <w:rFonts w:eastAsia="Calibri"/>
          <w:sz w:val="28"/>
          <w:szCs w:val="28"/>
          <w:lang w:eastAsia="en-US"/>
        </w:rPr>
        <w:t>Надир-шаха</w:t>
      </w:r>
      <w:proofErr w:type="gramEnd"/>
      <w:r w:rsidRPr="00BA1636">
        <w:rPr>
          <w:rFonts w:eastAsia="Calibri"/>
          <w:sz w:val="28"/>
          <w:szCs w:val="28"/>
          <w:lang w:eastAsia="en-US"/>
        </w:rPr>
        <w:t xml:space="preserve"> восстановить значение Персии. Соперничество Ирана и Османской империи.</w:t>
      </w:r>
    </w:p>
    <w:p w:rsidR="00BA1636" w:rsidRP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 xml:space="preserve">Особенности индийской цивилизации. Индуизм. Кастовый строй. Политическая раздробленность Индии. Раджи и махараджи. Начало завоевания Индии европейцами. Открытие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Васко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 да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Гамой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 морского пути и проникновение в страну португальцев, голландцев, французов и англичан. Причины, способствовавшие завоеванию Индии. Захват Северной Индии тюрками. Образование и распад державы Великих Моголов. Укрепление позиций английской Ост-Индской компании. Фактория. Сипаи. Захват англичанами Бенгалии. Управление захваченными территориями. Ограбление Индии.</w:t>
      </w:r>
    </w:p>
    <w:p w:rsidR="00BA1636" w:rsidRDefault="00BA1636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636">
        <w:rPr>
          <w:rFonts w:eastAsia="Calibri"/>
          <w:sz w:val="28"/>
          <w:szCs w:val="28"/>
          <w:lang w:eastAsia="en-US"/>
        </w:rPr>
        <w:t xml:space="preserve">Особенности китайской цивилизации. Роль государства в Китае. Конфуцианство. Внешнее и внутреннее положение Китая. Народные восстания и завоевание Китая маньчжурами. Взаимоотношения между китайцами и маньчжурами. Проникновение европейцев в Китай. Миссионеры. Попытки китайских властей «закрыть» страну. Особенности японской цивилизации. Синтоизм и буддизм. Общество и власть в Японии. Социальная структура японского общества. </w:t>
      </w:r>
      <w:proofErr w:type="spellStart"/>
      <w:proofErr w:type="gramStart"/>
      <w:r w:rsidRPr="00BA1636">
        <w:rPr>
          <w:rFonts w:eastAsia="Calibri"/>
          <w:sz w:val="28"/>
          <w:szCs w:val="28"/>
          <w:lang w:eastAsia="en-US"/>
        </w:rPr>
        <w:t>Даймё</w:t>
      </w:r>
      <w:proofErr w:type="spellEnd"/>
      <w:proofErr w:type="gramEnd"/>
      <w:r w:rsidRPr="00BA1636">
        <w:rPr>
          <w:rFonts w:eastAsia="Calibri"/>
          <w:sz w:val="28"/>
          <w:szCs w:val="28"/>
          <w:lang w:eastAsia="en-US"/>
        </w:rPr>
        <w:t xml:space="preserve">. Самураи. Внутренняя политика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сёгуната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Токугава</w:t>
      </w:r>
      <w:proofErr w:type="spellEnd"/>
      <w:r w:rsidRPr="00BA1636">
        <w:rPr>
          <w:rFonts w:eastAsia="Calibri"/>
          <w:sz w:val="28"/>
          <w:szCs w:val="28"/>
          <w:lang w:eastAsia="en-US"/>
        </w:rPr>
        <w:t xml:space="preserve">. Проникновение в Японию европейцев. Причины «закрытия» страны. Кризис империи </w:t>
      </w:r>
      <w:proofErr w:type="spellStart"/>
      <w:r w:rsidRPr="00BA1636">
        <w:rPr>
          <w:rFonts w:eastAsia="Calibri"/>
          <w:sz w:val="28"/>
          <w:szCs w:val="28"/>
          <w:lang w:eastAsia="en-US"/>
        </w:rPr>
        <w:t>Токугава</w:t>
      </w:r>
      <w:proofErr w:type="spellEnd"/>
      <w:r w:rsidRPr="00BA1636">
        <w:rPr>
          <w:rFonts w:eastAsia="Calibri"/>
          <w:sz w:val="28"/>
          <w:szCs w:val="28"/>
          <w:lang w:eastAsia="en-US"/>
        </w:rPr>
        <w:t>.</w:t>
      </w:r>
    </w:p>
    <w:p w:rsidR="00576CCA" w:rsidRDefault="00576CCA" w:rsidP="00BA1636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76CCA" w:rsidRPr="00A815B2" w:rsidRDefault="00576CCA" w:rsidP="00A815B2">
      <w:pPr>
        <w:pStyle w:val="ad"/>
        <w:numPr>
          <w:ilvl w:val="0"/>
          <w:numId w:val="3"/>
        </w:numPr>
        <w:suppressAutoHyphens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76CCA">
        <w:rPr>
          <w:rFonts w:eastAsia="Calibri"/>
          <w:b/>
          <w:sz w:val="28"/>
          <w:szCs w:val="28"/>
          <w:lang w:eastAsia="en-US"/>
        </w:rPr>
        <w:t>Тематическое планирование</w:t>
      </w:r>
    </w:p>
    <w:p w:rsidR="00576CCA" w:rsidRPr="00576CCA" w:rsidRDefault="00576CCA" w:rsidP="00576CCA">
      <w:pPr>
        <w:pStyle w:val="ad"/>
        <w:suppressAutoHyphens w:val="0"/>
        <w:spacing w:line="360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W w:w="95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6"/>
        <w:gridCol w:w="4301"/>
        <w:gridCol w:w="2139"/>
        <w:gridCol w:w="1759"/>
      </w:tblGrid>
      <w:tr w:rsidR="00576CCA" w:rsidRPr="00FA120F" w:rsidTr="00A41C14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jc w:val="center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№ темы</w:t>
            </w:r>
          </w:p>
        </w:tc>
        <w:tc>
          <w:tcPr>
            <w:tcW w:w="4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jc w:val="center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Тема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Количество часов</w:t>
            </w:r>
          </w:p>
          <w:p w:rsidR="00576CCA" w:rsidRPr="00FA120F" w:rsidRDefault="00576CCA" w:rsidP="00A41C14">
            <w:pPr>
              <w:suppressAutoHyphens w:val="0"/>
              <w:jc w:val="center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в рабочей программе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CCA" w:rsidRPr="00FA120F" w:rsidRDefault="00576CCA" w:rsidP="00A41C14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Количество часов</w:t>
            </w:r>
          </w:p>
          <w:p w:rsidR="00576CCA" w:rsidRPr="00FA120F" w:rsidRDefault="00576CCA" w:rsidP="00A41C14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в авторской</w:t>
            </w:r>
          </w:p>
          <w:p w:rsidR="00576CCA" w:rsidRPr="00FA120F" w:rsidRDefault="00576CCA" w:rsidP="00A41C14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программе</w:t>
            </w:r>
          </w:p>
        </w:tc>
      </w:tr>
      <w:tr w:rsidR="00576CCA" w:rsidRPr="00FA120F" w:rsidTr="00A41C14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jc w:val="center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 xml:space="preserve">История России с древнейших времен до конца </w:t>
            </w:r>
            <w:r w:rsidRPr="00FA120F">
              <w:rPr>
                <w:color w:val="333333"/>
                <w:lang w:val="en-US" w:eastAsia="ru-RU"/>
              </w:rPr>
              <w:t>XVI</w:t>
            </w:r>
            <w:r w:rsidRPr="00FA120F">
              <w:rPr>
                <w:color w:val="333333"/>
                <w:lang w:eastAsia="ru-RU"/>
              </w:rPr>
              <w:t xml:space="preserve"> в.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jc w:val="center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CCA" w:rsidRPr="00FA120F" w:rsidRDefault="00576CCA" w:rsidP="00A41C14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1</w:t>
            </w:r>
          </w:p>
        </w:tc>
      </w:tr>
      <w:tr w:rsidR="00576CCA" w:rsidRPr="00FA120F" w:rsidTr="00A41C14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Тема 1.</w:t>
            </w:r>
          </w:p>
        </w:tc>
        <w:tc>
          <w:tcPr>
            <w:tcW w:w="4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 xml:space="preserve">Россия на рубеже </w:t>
            </w:r>
            <w:r w:rsidRPr="00FA120F">
              <w:rPr>
                <w:color w:val="333333"/>
                <w:lang w:val="en-US" w:eastAsia="ru-RU"/>
              </w:rPr>
              <w:t>XVI</w:t>
            </w:r>
            <w:r w:rsidRPr="00FA120F">
              <w:rPr>
                <w:color w:val="333333"/>
                <w:lang w:eastAsia="ru-RU"/>
              </w:rPr>
              <w:t xml:space="preserve"> -</w:t>
            </w:r>
            <w:r w:rsidRPr="00FA120F">
              <w:rPr>
                <w:color w:val="333333"/>
                <w:lang w:val="en-US" w:eastAsia="ru-RU"/>
              </w:rPr>
              <w:t>XVII</w:t>
            </w:r>
            <w:r w:rsidRPr="00FA120F">
              <w:rPr>
                <w:color w:val="333333"/>
                <w:lang w:eastAsia="ru-RU"/>
              </w:rPr>
              <w:t xml:space="preserve"> вв.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jc w:val="center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5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CCA" w:rsidRPr="00FA120F" w:rsidRDefault="003E4477" w:rsidP="00A41C14">
            <w:pPr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4</w:t>
            </w:r>
          </w:p>
        </w:tc>
      </w:tr>
      <w:tr w:rsidR="00576CCA" w:rsidRPr="00FA120F" w:rsidTr="00A41C14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Тема 2.</w:t>
            </w:r>
          </w:p>
        </w:tc>
        <w:tc>
          <w:tcPr>
            <w:tcW w:w="4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 xml:space="preserve">Россия в </w:t>
            </w:r>
            <w:r w:rsidRPr="00FA120F">
              <w:rPr>
                <w:color w:val="333333"/>
                <w:lang w:val="en-US" w:eastAsia="ru-RU"/>
              </w:rPr>
              <w:t>XVII</w:t>
            </w:r>
            <w:r w:rsidRPr="00FA120F">
              <w:rPr>
                <w:color w:val="333333"/>
                <w:lang w:eastAsia="ru-RU"/>
              </w:rPr>
              <w:t xml:space="preserve"> в.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jc w:val="center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11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CCA" w:rsidRPr="00FA120F" w:rsidRDefault="003E4477" w:rsidP="00A41C14">
            <w:pPr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9</w:t>
            </w:r>
          </w:p>
        </w:tc>
      </w:tr>
      <w:tr w:rsidR="00576CCA" w:rsidRPr="00FA120F" w:rsidTr="00A41C14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Тема 3.</w:t>
            </w:r>
          </w:p>
        </w:tc>
        <w:tc>
          <w:tcPr>
            <w:tcW w:w="4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 xml:space="preserve">Россия в первой четверти </w:t>
            </w:r>
            <w:r w:rsidRPr="00FA120F">
              <w:rPr>
                <w:color w:val="333333"/>
                <w:lang w:val="en-US" w:eastAsia="ru-RU"/>
              </w:rPr>
              <w:t>XVIII</w:t>
            </w:r>
            <w:r w:rsidRPr="00FA120F">
              <w:rPr>
                <w:color w:val="333333"/>
                <w:lang w:eastAsia="ru-RU"/>
              </w:rPr>
              <w:t xml:space="preserve"> в.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97920" w:rsidP="00A41C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333333"/>
                <w:lang w:eastAsia="ru-RU"/>
              </w:rPr>
              <w:t>9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CCA" w:rsidRPr="00FA120F" w:rsidRDefault="003E4477" w:rsidP="00A41C14">
            <w:pPr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11</w:t>
            </w:r>
          </w:p>
        </w:tc>
      </w:tr>
      <w:tr w:rsidR="00576CCA" w:rsidRPr="00FA120F" w:rsidTr="00A41C14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Тема 4.</w:t>
            </w:r>
          </w:p>
        </w:tc>
        <w:tc>
          <w:tcPr>
            <w:tcW w:w="4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Россия в 1725 – 1762 гг.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jc w:val="center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CCA" w:rsidRPr="00FA120F" w:rsidRDefault="00576CCA" w:rsidP="00A41C14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4</w:t>
            </w:r>
          </w:p>
        </w:tc>
      </w:tr>
      <w:tr w:rsidR="00576CCA" w:rsidRPr="00FA120F" w:rsidTr="00A41C14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Тема 5.</w:t>
            </w:r>
          </w:p>
        </w:tc>
        <w:tc>
          <w:tcPr>
            <w:tcW w:w="4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 xml:space="preserve">Россия в 1762 – 1800 гг. 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97920" w:rsidP="00A41C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333333"/>
                <w:lang w:eastAsia="ru-RU"/>
              </w:rPr>
              <w:t>13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CCA" w:rsidRPr="00FA120F" w:rsidRDefault="003E4477" w:rsidP="00A41C14">
            <w:pPr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10</w:t>
            </w:r>
          </w:p>
        </w:tc>
      </w:tr>
      <w:tr w:rsidR="00576CCA" w:rsidRPr="00FA120F" w:rsidTr="00A41C14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Тема 6.</w:t>
            </w:r>
          </w:p>
        </w:tc>
        <w:tc>
          <w:tcPr>
            <w:tcW w:w="4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 xml:space="preserve">Европа и мир в эпоху Великих географических открытий 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jc w:val="center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CCA" w:rsidRPr="00FA120F" w:rsidRDefault="00576CCA" w:rsidP="00A41C14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3</w:t>
            </w:r>
          </w:p>
        </w:tc>
      </w:tr>
      <w:tr w:rsidR="00576CCA" w:rsidRPr="00FA120F" w:rsidTr="00A41C14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Тема 7.</w:t>
            </w:r>
          </w:p>
        </w:tc>
        <w:tc>
          <w:tcPr>
            <w:tcW w:w="4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 xml:space="preserve">Европейские государства в </w:t>
            </w:r>
            <w:r w:rsidRPr="00FA120F">
              <w:rPr>
                <w:color w:val="333333"/>
                <w:lang w:val="en-US" w:eastAsia="ru-RU"/>
              </w:rPr>
              <w:t>XVI</w:t>
            </w:r>
            <w:r w:rsidRPr="00FA120F">
              <w:rPr>
                <w:color w:val="333333"/>
                <w:lang w:eastAsia="ru-RU"/>
              </w:rPr>
              <w:t xml:space="preserve"> - </w:t>
            </w:r>
            <w:r w:rsidRPr="00FA120F">
              <w:rPr>
                <w:color w:val="333333"/>
                <w:lang w:val="en-US" w:eastAsia="ru-RU"/>
              </w:rPr>
              <w:t>XVII</w:t>
            </w:r>
            <w:r w:rsidRPr="00FA120F">
              <w:rPr>
                <w:color w:val="333333"/>
                <w:lang w:eastAsia="ru-RU"/>
              </w:rPr>
              <w:t xml:space="preserve"> веках: Реформация и абсолютизм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jc w:val="center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6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CCA" w:rsidRPr="00FA120F" w:rsidRDefault="00576CCA" w:rsidP="00A41C14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6</w:t>
            </w:r>
          </w:p>
        </w:tc>
      </w:tr>
      <w:tr w:rsidR="00576CCA" w:rsidRPr="00FA120F" w:rsidTr="00A41C14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Тема 8.</w:t>
            </w:r>
          </w:p>
        </w:tc>
        <w:tc>
          <w:tcPr>
            <w:tcW w:w="4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 xml:space="preserve">Английская буржуазная революция </w:t>
            </w:r>
          </w:p>
          <w:p w:rsidR="00576CCA" w:rsidRPr="00FA120F" w:rsidRDefault="00576CCA" w:rsidP="00A41C14">
            <w:pPr>
              <w:suppressAutoHyphens w:val="0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XVII в.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jc w:val="center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CCA" w:rsidRPr="00FA120F" w:rsidRDefault="00576CCA" w:rsidP="00A41C14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3</w:t>
            </w:r>
          </w:p>
        </w:tc>
      </w:tr>
      <w:tr w:rsidR="00576CCA" w:rsidRPr="00FA120F" w:rsidTr="00A41C14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Тема 9.</w:t>
            </w:r>
          </w:p>
        </w:tc>
        <w:tc>
          <w:tcPr>
            <w:tcW w:w="4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Культура стран Европы XVI-XVII вв.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jc w:val="center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CCA" w:rsidRPr="00FA120F" w:rsidRDefault="00576CCA" w:rsidP="00A41C14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4</w:t>
            </w:r>
          </w:p>
        </w:tc>
      </w:tr>
      <w:tr w:rsidR="00576CCA" w:rsidRPr="00FA120F" w:rsidTr="00A41C14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Тема 10.</w:t>
            </w:r>
          </w:p>
        </w:tc>
        <w:tc>
          <w:tcPr>
            <w:tcW w:w="4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Европа в XVIII веке. Идеи политики Просвещения.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jc w:val="center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2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CCA" w:rsidRPr="00FA120F" w:rsidRDefault="00576CCA" w:rsidP="00A41C14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3</w:t>
            </w:r>
          </w:p>
        </w:tc>
      </w:tr>
      <w:tr w:rsidR="00576CCA" w:rsidRPr="00FA120F" w:rsidTr="00A41C14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Тема 11.</w:t>
            </w:r>
          </w:p>
        </w:tc>
        <w:tc>
          <w:tcPr>
            <w:tcW w:w="4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На заре индустриальной цивилизации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jc w:val="center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CCA" w:rsidRPr="00FA120F" w:rsidRDefault="00576CCA" w:rsidP="00A41C14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3</w:t>
            </w:r>
          </w:p>
        </w:tc>
      </w:tr>
      <w:tr w:rsidR="00576CCA" w:rsidRPr="00FA120F" w:rsidTr="00A41C14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Тема 12.</w:t>
            </w:r>
          </w:p>
        </w:tc>
        <w:tc>
          <w:tcPr>
            <w:tcW w:w="4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Рождение американского государства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A41C14" w:rsidP="00A41C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333333"/>
                <w:lang w:eastAsia="ru-RU"/>
              </w:rPr>
              <w:t>2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CCA" w:rsidRPr="00FA120F" w:rsidRDefault="00576CCA" w:rsidP="00A41C14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2</w:t>
            </w:r>
          </w:p>
        </w:tc>
      </w:tr>
      <w:tr w:rsidR="00576CCA" w:rsidRPr="00FA120F" w:rsidTr="00A41C14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CCA" w:rsidRPr="00FA120F" w:rsidRDefault="00576CCA" w:rsidP="00A41C14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FA120F">
              <w:rPr>
                <w:rFonts w:eastAsia="Calibri"/>
                <w:szCs w:val="28"/>
                <w:lang w:eastAsia="en-US"/>
              </w:rPr>
              <w:t xml:space="preserve">Тема 13. </w:t>
            </w:r>
          </w:p>
        </w:tc>
        <w:tc>
          <w:tcPr>
            <w:tcW w:w="4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CCA" w:rsidRPr="00FA120F" w:rsidRDefault="00576CCA" w:rsidP="00A41C14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FA120F">
              <w:rPr>
                <w:rFonts w:eastAsia="Calibri"/>
                <w:szCs w:val="28"/>
                <w:lang w:eastAsia="en-US"/>
              </w:rPr>
              <w:t xml:space="preserve">Страны Востока в XVI-XVIII вв. 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CCA" w:rsidRPr="00FA120F" w:rsidRDefault="00A41C14" w:rsidP="00A41C14">
            <w:pPr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CCA" w:rsidRPr="00FA120F" w:rsidRDefault="00576CCA" w:rsidP="00A41C14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1</w:t>
            </w:r>
          </w:p>
        </w:tc>
      </w:tr>
      <w:tr w:rsidR="00576CCA" w:rsidRPr="00FA120F" w:rsidTr="00A41C14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rPr>
                <w:lang w:eastAsia="ru-RU"/>
              </w:rPr>
            </w:pPr>
          </w:p>
        </w:tc>
        <w:tc>
          <w:tcPr>
            <w:tcW w:w="4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Повторение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CCA" w:rsidRPr="00FA120F" w:rsidRDefault="00576CCA" w:rsidP="00A41C14">
            <w:pPr>
              <w:suppressAutoHyphens w:val="0"/>
              <w:jc w:val="center"/>
              <w:rPr>
                <w:lang w:eastAsia="ru-RU"/>
              </w:rPr>
            </w:pPr>
            <w:r w:rsidRPr="00FA120F">
              <w:rPr>
                <w:color w:val="333333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6CCA" w:rsidRPr="00FA120F" w:rsidRDefault="00A01CE8" w:rsidP="00A41C14">
            <w:pPr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4</w:t>
            </w:r>
          </w:p>
        </w:tc>
      </w:tr>
      <w:tr w:rsidR="00587A86" w:rsidRPr="00FA120F" w:rsidTr="00A41C14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A86" w:rsidRPr="00FA120F" w:rsidRDefault="00587A86" w:rsidP="00A41C14">
            <w:pPr>
              <w:suppressAutoHyphens w:val="0"/>
              <w:rPr>
                <w:lang w:eastAsia="ru-RU"/>
              </w:rPr>
            </w:pPr>
          </w:p>
        </w:tc>
        <w:tc>
          <w:tcPr>
            <w:tcW w:w="4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A86" w:rsidRPr="00FA120F" w:rsidRDefault="00587A86" w:rsidP="00A41C14">
            <w:pPr>
              <w:suppressAutoHyphens w:val="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Всего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A86" w:rsidRPr="00FA120F" w:rsidRDefault="00587A86" w:rsidP="00A41C14">
            <w:pPr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70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A86" w:rsidRPr="00FA120F" w:rsidRDefault="00A01CE8" w:rsidP="00A41C14">
            <w:pPr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70</w:t>
            </w:r>
          </w:p>
        </w:tc>
      </w:tr>
    </w:tbl>
    <w:p w:rsidR="00DB0B83" w:rsidRPr="00B2287D" w:rsidRDefault="00DB0B83" w:rsidP="00DB0B8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b/>
          <w:sz w:val="28"/>
          <w:szCs w:val="28"/>
          <w:lang w:eastAsia="ru-RU"/>
        </w:rPr>
      </w:pPr>
      <w:r w:rsidRPr="00B2287D">
        <w:rPr>
          <w:rFonts w:eastAsiaTheme="minorEastAsia"/>
          <w:b/>
          <w:sz w:val="28"/>
          <w:szCs w:val="28"/>
          <w:lang w:eastAsia="ru-RU"/>
        </w:rPr>
        <w:t>7. Учебно-методическое и материально-техническое обеспечение образовательного процесса</w:t>
      </w:r>
    </w:p>
    <w:p w:rsidR="00DB0B83" w:rsidRPr="00B2287D" w:rsidRDefault="00DB0B83" w:rsidP="00DB0B8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DB0B83" w:rsidRPr="00B2287D" w:rsidRDefault="00DB0B83" w:rsidP="00DB0B83">
      <w:pPr>
        <w:suppressAutoHyphens w:val="0"/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EastAsia"/>
          <w:b/>
          <w:sz w:val="28"/>
          <w:szCs w:val="28"/>
          <w:lang w:eastAsia="ru-RU"/>
        </w:rPr>
      </w:pPr>
      <w:r w:rsidRPr="00B2287D">
        <w:rPr>
          <w:rFonts w:eastAsiaTheme="minorEastAsia"/>
          <w:b/>
          <w:sz w:val="28"/>
          <w:szCs w:val="28"/>
          <w:lang w:eastAsia="ru-RU"/>
        </w:rPr>
        <w:t>УМК</w:t>
      </w:r>
    </w:p>
    <w:p w:rsidR="00DB0B83" w:rsidRPr="00740032" w:rsidRDefault="00DB0B83" w:rsidP="00DB0B83">
      <w:pPr>
        <w:pStyle w:val="ad"/>
        <w:numPr>
          <w:ilvl w:val="0"/>
          <w:numId w:val="9"/>
        </w:numPr>
        <w:shd w:val="clear" w:color="auto" w:fill="FFFFFF"/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</w:t>
      </w:r>
      <w:r w:rsidRPr="00740032">
        <w:rPr>
          <w:color w:val="000000"/>
          <w:sz w:val="28"/>
          <w:szCs w:val="28"/>
          <w:lang w:eastAsia="ru-RU"/>
        </w:rPr>
        <w:t xml:space="preserve">чебник. История России. Конец 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>Х</w:t>
      </w:r>
      <w:proofErr w:type="gramEnd"/>
      <w:r>
        <w:rPr>
          <w:color w:val="000000"/>
          <w:sz w:val="28"/>
          <w:szCs w:val="28"/>
          <w:lang w:eastAsia="ru-RU"/>
        </w:rPr>
        <w:t xml:space="preserve">VI - </w:t>
      </w:r>
      <w:r w:rsidRPr="00740032">
        <w:rPr>
          <w:color w:val="000000"/>
          <w:sz w:val="28"/>
          <w:szCs w:val="28"/>
          <w:lang w:eastAsia="ru-RU"/>
        </w:rPr>
        <w:t>ХVIII век. 7 класс. Данилов А.А., Косулина Л.Г.</w:t>
      </w:r>
    </w:p>
    <w:p w:rsidR="00DB0B83" w:rsidRPr="00740032" w:rsidRDefault="00DB0B83" w:rsidP="00DB0B83">
      <w:pPr>
        <w:pStyle w:val="ad"/>
        <w:numPr>
          <w:ilvl w:val="0"/>
          <w:numId w:val="9"/>
        </w:numPr>
        <w:shd w:val="clear" w:color="auto" w:fill="FFFFFF"/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40032">
        <w:rPr>
          <w:color w:val="000000"/>
          <w:sz w:val="28"/>
          <w:szCs w:val="28"/>
          <w:lang w:eastAsia="ru-RU"/>
        </w:rPr>
        <w:t>Электронное приложение к учебни</w:t>
      </w:r>
      <w:r>
        <w:rPr>
          <w:color w:val="000000"/>
          <w:sz w:val="28"/>
          <w:szCs w:val="28"/>
          <w:lang w:eastAsia="ru-RU"/>
        </w:rPr>
        <w:t xml:space="preserve">ку. История России. Конец </w:t>
      </w:r>
      <w:proofErr w:type="gramStart"/>
      <w:r>
        <w:rPr>
          <w:color w:val="000000"/>
          <w:sz w:val="28"/>
          <w:szCs w:val="28"/>
          <w:lang w:eastAsia="ru-RU"/>
        </w:rPr>
        <w:t>Х</w:t>
      </w:r>
      <w:proofErr w:type="gramEnd"/>
      <w:r>
        <w:rPr>
          <w:color w:val="000000"/>
          <w:sz w:val="28"/>
          <w:szCs w:val="28"/>
          <w:lang w:eastAsia="ru-RU"/>
        </w:rPr>
        <w:t xml:space="preserve">VI - </w:t>
      </w:r>
      <w:r w:rsidRPr="00740032">
        <w:rPr>
          <w:color w:val="000000"/>
          <w:sz w:val="28"/>
          <w:szCs w:val="28"/>
          <w:lang w:eastAsia="ru-RU"/>
        </w:rPr>
        <w:t>ХVIII век. 7 класс. Данилов А.А., Косулина Л.Г. (С</w:t>
      </w:r>
      <w:proofErr w:type="gramStart"/>
      <w:r w:rsidRPr="00740032">
        <w:rPr>
          <w:color w:val="000000"/>
          <w:sz w:val="28"/>
          <w:szCs w:val="28"/>
          <w:lang w:eastAsia="ru-RU"/>
        </w:rPr>
        <w:t>D</w:t>
      </w:r>
      <w:proofErr w:type="gramEnd"/>
      <w:r w:rsidRPr="00740032">
        <w:rPr>
          <w:color w:val="000000"/>
          <w:sz w:val="28"/>
          <w:szCs w:val="28"/>
          <w:lang w:eastAsia="ru-RU"/>
        </w:rPr>
        <w:t>).</w:t>
      </w:r>
    </w:p>
    <w:p w:rsidR="00DB0B83" w:rsidRPr="00740032" w:rsidRDefault="00DB0B83" w:rsidP="00DB0B83">
      <w:pPr>
        <w:pStyle w:val="ad"/>
        <w:numPr>
          <w:ilvl w:val="0"/>
          <w:numId w:val="9"/>
        </w:numPr>
        <w:shd w:val="clear" w:color="auto" w:fill="FFFFFF"/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40032">
        <w:rPr>
          <w:color w:val="000000"/>
          <w:sz w:val="28"/>
          <w:szCs w:val="28"/>
          <w:lang w:eastAsia="ru-RU"/>
        </w:rPr>
        <w:t>Рабочая тетра</w:t>
      </w:r>
      <w:r>
        <w:rPr>
          <w:color w:val="000000"/>
          <w:sz w:val="28"/>
          <w:szCs w:val="28"/>
          <w:lang w:eastAsia="ru-RU"/>
        </w:rPr>
        <w:t xml:space="preserve">дь. История России. Конец </w:t>
      </w:r>
      <w:proofErr w:type="gramStart"/>
      <w:r>
        <w:rPr>
          <w:color w:val="000000"/>
          <w:sz w:val="28"/>
          <w:szCs w:val="28"/>
          <w:lang w:eastAsia="ru-RU"/>
        </w:rPr>
        <w:t>Х</w:t>
      </w:r>
      <w:proofErr w:type="gramEnd"/>
      <w:r>
        <w:rPr>
          <w:color w:val="000000"/>
          <w:sz w:val="28"/>
          <w:szCs w:val="28"/>
          <w:lang w:eastAsia="ru-RU"/>
        </w:rPr>
        <w:t xml:space="preserve">VI - </w:t>
      </w:r>
      <w:r w:rsidRPr="00740032">
        <w:rPr>
          <w:color w:val="000000"/>
          <w:sz w:val="28"/>
          <w:szCs w:val="28"/>
          <w:lang w:eastAsia="ru-RU"/>
        </w:rPr>
        <w:t>ХVIII век. 7 класс. Данилов А.А., Косулина Л.Г.</w:t>
      </w:r>
    </w:p>
    <w:p w:rsidR="00DB0B83" w:rsidRPr="00740032" w:rsidRDefault="00DB0B83" w:rsidP="00DB0B83">
      <w:pPr>
        <w:pStyle w:val="ad"/>
        <w:numPr>
          <w:ilvl w:val="0"/>
          <w:numId w:val="9"/>
        </w:numPr>
        <w:shd w:val="clear" w:color="auto" w:fill="FFFFFF"/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40032">
        <w:rPr>
          <w:color w:val="000000"/>
          <w:sz w:val="28"/>
          <w:szCs w:val="28"/>
          <w:lang w:eastAsia="ru-RU"/>
        </w:rPr>
        <w:t>Поурочные разработ</w:t>
      </w:r>
      <w:r>
        <w:rPr>
          <w:color w:val="000000"/>
          <w:sz w:val="28"/>
          <w:szCs w:val="28"/>
          <w:lang w:eastAsia="ru-RU"/>
        </w:rPr>
        <w:t xml:space="preserve">ки. История России. Конец </w:t>
      </w:r>
      <w:proofErr w:type="gramStart"/>
      <w:r>
        <w:rPr>
          <w:color w:val="000000"/>
          <w:sz w:val="28"/>
          <w:szCs w:val="28"/>
          <w:lang w:eastAsia="ru-RU"/>
        </w:rPr>
        <w:t>Х</w:t>
      </w:r>
      <w:proofErr w:type="gramEnd"/>
      <w:r>
        <w:rPr>
          <w:color w:val="000000"/>
          <w:sz w:val="28"/>
          <w:szCs w:val="28"/>
          <w:lang w:eastAsia="ru-RU"/>
        </w:rPr>
        <w:t xml:space="preserve">VI - </w:t>
      </w:r>
      <w:r w:rsidRPr="00740032">
        <w:rPr>
          <w:color w:val="000000"/>
          <w:sz w:val="28"/>
          <w:szCs w:val="28"/>
          <w:lang w:eastAsia="ru-RU"/>
        </w:rPr>
        <w:t>ХVIII век. 7 класс. Данилов А.А., Косулина Л.Г.</w:t>
      </w:r>
    </w:p>
    <w:p w:rsidR="00DB0B83" w:rsidRDefault="00DB0B83" w:rsidP="00DB0B83">
      <w:pPr>
        <w:pStyle w:val="ad"/>
        <w:numPr>
          <w:ilvl w:val="0"/>
          <w:numId w:val="9"/>
        </w:numPr>
        <w:shd w:val="clear" w:color="auto" w:fill="FFFFFF"/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DF2F17">
        <w:rPr>
          <w:color w:val="000000"/>
          <w:sz w:val="28"/>
          <w:szCs w:val="28"/>
          <w:lang w:eastAsia="ru-RU"/>
        </w:rPr>
        <w:t xml:space="preserve">Тестовые задания. История России. 7 класс. </w:t>
      </w:r>
      <w:r>
        <w:rPr>
          <w:color w:val="000000"/>
          <w:sz w:val="28"/>
          <w:szCs w:val="28"/>
          <w:lang w:eastAsia="ru-RU"/>
        </w:rPr>
        <w:t xml:space="preserve">Волкова К. В. </w:t>
      </w:r>
      <w:r>
        <w:rPr>
          <w:sz w:val="28"/>
          <w:szCs w:val="28"/>
        </w:rPr>
        <w:t>- М.: «ВАКО»</w:t>
      </w:r>
    </w:p>
    <w:p w:rsidR="00DB0B83" w:rsidRPr="00DF2F17" w:rsidRDefault="00DB0B83" w:rsidP="00DB0B83">
      <w:pPr>
        <w:pStyle w:val="ad"/>
        <w:numPr>
          <w:ilvl w:val="0"/>
          <w:numId w:val="9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Программы образовательных  учреждений. История 6-11 классы. А. А. Данилов, Л.Г. Косулина</w:t>
      </w:r>
      <w:r w:rsidRPr="00DF2F17">
        <w:rPr>
          <w:sz w:val="28"/>
          <w:szCs w:val="28"/>
        </w:rPr>
        <w:t xml:space="preserve">  «Россия в </w:t>
      </w:r>
      <w:r w:rsidRPr="00DF2F17">
        <w:rPr>
          <w:sz w:val="28"/>
          <w:szCs w:val="28"/>
          <w:lang w:val="en-US"/>
        </w:rPr>
        <w:t>XVII</w:t>
      </w:r>
      <w:r w:rsidRPr="00DF2F17">
        <w:rPr>
          <w:sz w:val="28"/>
          <w:szCs w:val="28"/>
        </w:rPr>
        <w:t xml:space="preserve"> – </w:t>
      </w:r>
      <w:r w:rsidRPr="00DF2F17">
        <w:rPr>
          <w:sz w:val="28"/>
          <w:szCs w:val="28"/>
          <w:lang w:val="en-US"/>
        </w:rPr>
        <w:t>XVIII</w:t>
      </w:r>
      <w:r w:rsidRPr="00DF2F17">
        <w:rPr>
          <w:sz w:val="28"/>
          <w:szCs w:val="28"/>
        </w:rPr>
        <w:t xml:space="preserve"> вв.» 7 кл</w:t>
      </w:r>
      <w:r>
        <w:rPr>
          <w:sz w:val="28"/>
          <w:szCs w:val="28"/>
        </w:rPr>
        <w:t xml:space="preserve">асс.- М.: «Просвещение» 2007 г. </w:t>
      </w:r>
    </w:p>
    <w:p w:rsidR="00DB0B83" w:rsidRPr="00770490" w:rsidRDefault="00DB0B83" w:rsidP="00DB0B83">
      <w:pPr>
        <w:pStyle w:val="ad"/>
        <w:numPr>
          <w:ilvl w:val="0"/>
          <w:numId w:val="9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70490">
        <w:rPr>
          <w:rFonts w:eastAsiaTheme="minorHAnsi"/>
          <w:sz w:val="28"/>
          <w:szCs w:val="28"/>
          <w:lang w:eastAsia="en-US"/>
        </w:rPr>
        <w:t xml:space="preserve">В.А. </w:t>
      </w:r>
      <w:proofErr w:type="spellStart"/>
      <w:r w:rsidRPr="00770490">
        <w:rPr>
          <w:rFonts w:eastAsiaTheme="minorHAnsi"/>
          <w:sz w:val="28"/>
          <w:szCs w:val="28"/>
          <w:lang w:eastAsia="en-US"/>
        </w:rPr>
        <w:t>Ведюшкин</w:t>
      </w:r>
      <w:proofErr w:type="spellEnd"/>
      <w:r w:rsidRPr="00770490">
        <w:rPr>
          <w:rFonts w:eastAsiaTheme="minorHAnsi"/>
          <w:sz w:val="28"/>
          <w:szCs w:val="28"/>
          <w:lang w:eastAsia="en-US"/>
        </w:rPr>
        <w:t xml:space="preserve">, С. Н. </w:t>
      </w:r>
      <w:proofErr w:type="spellStart"/>
      <w:r w:rsidRPr="00770490">
        <w:rPr>
          <w:rFonts w:eastAsiaTheme="minorHAnsi"/>
          <w:sz w:val="28"/>
          <w:szCs w:val="28"/>
          <w:lang w:eastAsia="en-US"/>
        </w:rPr>
        <w:t>Бурин</w:t>
      </w:r>
      <w:proofErr w:type="spellEnd"/>
      <w:r w:rsidRPr="00770490">
        <w:rPr>
          <w:rFonts w:eastAsiaTheme="minorHAnsi"/>
          <w:sz w:val="28"/>
          <w:szCs w:val="28"/>
          <w:lang w:eastAsia="en-US"/>
        </w:rPr>
        <w:t xml:space="preserve"> «Всеобщая история. Новая история. 7 класс» (издательство «Дрофа»).</w:t>
      </w:r>
    </w:p>
    <w:p w:rsidR="00DB0B83" w:rsidRDefault="00DB0B83" w:rsidP="00DB0B83">
      <w:pPr>
        <w:pStyle w:val="ad"/>
        <w:numPr>
          <w:ilvl w:val="0"/>
          <w:numId w:val="9"/>
        </w:numPr>
        <w:shd w:val="clear" w:color="auto" w:fill="FFFFFF"/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Учебник. </w:t>
      </w:r>
      <w:r w:rsidRPr="00D37CA7">
        <w:rPr>
          <w:color w:val="000000"/>
          <w:sz w:val="28"/>
          <w:szCs w:val="28"/>
          <w:lang w:eastAsia="ru-RU"/>
        </w:rPr>
        <w:t>Всеобщая история</w:t>
      </w:r>
      <w:r>
        <w:rPr>
          <w:color w:val="000000"/>
          <w:sz w:val="28"/>
          <w:szCs w:val="28"/>
          <w:lang w:eastAsia="ru-RU"/>
        </w:rPr>
        <w:t xml:space="preserve">.  </w:t>
      </w:r>
      <w:r w:rsidRPr="00D37CA7">
        <w:rPr>
          <w:color w:val="000000"/>
          <w:sz w:val="28"/>
          <w:szCs w:val="28"/>
          <w:lang w:eastAsia="ru-RU"/>
        </w:rPr>
        <w:t>Новая исто</w:t>
      </w:r>
      <w:r>
        <w:rPr>
          <w:color w:val="000000"/>
          <w:sz w:val="28"/>
          <w:szCs w:val="28"/>
          <w:lang w:eastAsia="ru-RU"/>
        </w:rPr>
        <w:t xml:space="preserve">рия зарубежных стран. 7 класс. В.А. </w:t>
      </w:r>
      <w:proofErr w:type="spellStart"/>
      <w:r>
        <w:rPr>
          <w:color w:val="000000"/>
          <w:sz w:val="28"/>
          <w:szCs w:val="28"/>
          <w:lang w:eastAsia="ru-RU"/>
        </w:rPr>
        <w:t>Ведюшкин</w:t>
      </w:r>
      <w:proofErr w:type="spellEnd"/>
      <w:r>
        <w:rPr>
          <w:color w:val="000000"/>
          <w:sz w:val="28"/>
          <w:szCs w:val="28"/>
          <w:lang w:eastAsia="ru-RU"/>
        </w:rPr>
        <w:t xml:space="preserve">, С. Н. </w:t>
      </w:r>
      <w:proofErr w:type="spellStart"/>
      <w:r>
        <w:rPr>
          <w:color w:val="000000"/>
          <w:sz w:val="28"/>
          <w:szCs w:val="28"/>
          <w:lang w:eastAsia="ru-RU"/>
        </w:rPr>
        <w:t>Бурин</w:t>
      </w:r>
      <w:proofErr w:type="spellEnd"/>
      <w:r>
        <w:rPr>
          <w:color w:val="000000"/>
          <w:sz w:val="28"/>
          <w:szCs w:val="28"/>
          <w:lang w:eastAsia="ru-RU"/>
        </w:rPr>
        <w:t xml:space="preserve">. </w:t>
      </w:r>
    </w:p>
    <w:p w:rsidR="00DB0B83" w:rsidRPr="009529E1" w:rsidRDefault="00DB0B83" w:rsidP="00DB0B83">
      <w:pPr>
        <w:pStyle w:val="ad"/>
        <w:numPr>
          <w:ilvl w:val="0"/>
          <w:numId w:val="9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40032">
        <w:rPr>
          <w:color w:val="000000"/>
          <w:sz w:val="28"/>
          <w:szCs w:val="28"/>
          <w:lang w:eastAsia="ru-RU"/>
        </w:rPr>
        <w:t xml:space="preserve">Рабочие программы. </w:t>
      </w:r>
      <w:r w:rsidRPr="009529E1">
        <w:rPr>
          <w:rFonts w:eastAsiaTheme="minorHAnsi"/>
          <w:sz w:val="28"/>
          <w:szCs w:val="28"/>
          <w:lang w:eastAsia="en-US"/>
        </w:rPr>
        <w:t xml:space="preserve">В.А. </w:t>
      </w:r>
      <w:proofErr w:type="spellStart"/>
      <w:r w:rsidRPr="009529E1">
        <w:rPr>
          <w:rFonts w:eastAsiaTheme="minorHAnsi"/>
          <w:sz w:val="28"/>
          <w:szCs w:val="28"/>
          <w:lang w:eastAsia="en-US"/>
        </w:rPr>
        <w:t>Ведюшкин</w:t>
      </w:r>
      <w:proofErr w:type="spellEnd"/>
      <w:r w:rsidRPr="009529E1">
        <w:rPr>
          <w:rFonts w:eastAsiaTheme="minorHAnsi"/>
          <w:sz w:val="28"/>
          <w:szCs w:val="28"/>
          <w:lang w:eastAsia="en-US"/>
        </w:rPr>
        <w:t xml:space="preserve">, С. Н. </w:t>
      </w:r>
      <w:proofErr w:type="spellStart"/>
      <w:r w:rsidRPr="009529E1">
        <w:rPr>
          <w:rFonts w:eastAsiaTheme="minorHAnsi"/>
          <w:sz w:val="28"/>
          <w:szCs w:val="28"/>
          <w:lang w:eastAsia="en-US"/>
        </w:rPr>
        <w:t>Бурин</w:t>
      </w:r>
      <w:proofErr w:type="spellEnd"/>
      <w:r w:rsidRPr="009529E1">
        <w:rPr>
          <w:rFonts w:eastAsiaTheme="minorHAnsi"/>
          <w:sz w:val="28"/>
          <w:szCs w:val="28"/>
          <w:lang w:eastAsia="en-US"/>
        </w:rPr>
        <w:t xml:space="preserve"> «Всеобщая история. Новая история. 7 класс» (издательство «Дрофа»).</w:t>
      </w:r>
    </w:p>
    <w:p w:rsidR="00DB0B83" w:rsidRPr="00740032" w:rsidRDefault="00DB0B83" w:rsidP="00DB0B83">
      <w:pPr>
        <w:pStyle w:val="ad"/>
        <w:shd w:val="clear" w:color="auto" w:fill="FFFFFF"/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DB0B83" w:rsidRPr="00B2287D" w:rsidRDefault="00DB0B83" w:rsidP="00DB0B83">
      <w:pPr>
        <w:spacing w:line="360" w:lineRule="auto"/>
        <w:jc w:val="center"/>
        <w:rPr>
          <w:sz w:val="28"/>
          <w:szCs w:val="28"/>
        </w:rPr>
      </w:pPr>
    </w:p>
    <w:p w:rsidR="00DB0B83" w:rsidRPr="00B2287D" w:rsidRDefault="00DB0B83" w:rsidP="00DB0B83">
      <w:pPr>
        <w:spacing w:line="360" w:lineRule="auto"/>
        <w:jc w:val="center"/>
        <w:rPr>
          <w:b/>
          <w:sz w:val="28"/>
          <w:szCs w:val="28"/>
        </w:rPr>
      </w:pPr>
      <w:r w:rsidRPr="00B2287D">
        <w:rPr>
          <w:b/>
          <w:sz w:val="28"/>
          <w:szCs w:val="28"/>
        </w:rPr>
        <w:t xml:space="preserve">Литература для учителя 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Александров В.А. Стрелецкое население южных городов России в XVII в. /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Алексеев В. Емельян Пугачев в Нижнем Поволжье. Сталинград, 1997. 3.Алмазов Б.А., Новиков В.Т., </w:t>
      </w:r>
      <w:proofErr w:type="spellStart"/>
      <w:r>
        <w:rPr>
          <w:sz w:val="28"/>
          <w:szCs w:val="28"/>
        </w:rPr>
        <w:t>Манжола</w:t>
      </w:r>
      <w:proofErr w:type="spellEnd"/>
      <w:r>
        <w:rPr>
          <w:sz w:val="28"/>
          <w:szCs w:val="28"/>
        </w:rPr>
        <w:t xml:space="preserve"> А.П. Казаки. Серия «Иллюстрированная история Отечества». Под ред. Б. А. </w:t>
      </w:r>
      <w:proofErr w:type="spellStart"/>
      <w:r>
        <w:rPr>
          <w:sz w:val="28"/>
          <w:szCs w:val="28"/>
        </w:rPr>
        <w:t>Алмазова</w:t>
      </w:r>
      <w:proofErr w:type="spellEnd"/>
      <w:r>
        <w:rPr>
          <w:sz w:val="28"/>
          <w:szCs w:val="28"/>
        </w:rPr>
        <w:t>.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 xml:space="preserve">Золотой век», «Диамант», 1999. 87 с. </w:t>
      </w:r>
      <w:proofErr w:type="spellStart"/>
      <w:r>
        <w:rPr>
          <w:sz w:val="28"/>
          <w:szCs w:val="28"/>
        </w:rPr>
        <w:t>илл</w:t>
      </w:r>
      <w:proofErr w:type="spellEnd"/>
      <w:r>
        <w:rPr>
          <w:sz w:val="28"/>
          <w:szCs w:val="28"/>
        </w:rPr>
        <w:t>.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 xml:space="preserve"> А. И. Документы о Крестьянской войне 1773-1775 гг. на Дону и в Нижнем Поволжье // Исторический архив. 1961. № 6.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Анисимова Т. А., Антонова Н.Н., </w:t>
      </w:r>
      <w:proofErr w:type="spellStart"/>
      <w:r>
        <w:rPr>
          <w:sz w:val="28"/>
          <w:szCs w:val="28"/>
        </w:rPr>
        <w:t>Баранская</w:t>
      </w:r>
      <w:proofErr w:type="spellEnd"/>
      <w:r>
        <w:rPr>
          <w:sz w:val="28"/>
          <w:szCs w:val="28"/>
        </w:rPr>
        <w:t xml:space="preserve"> Е.А. Формирование жилой среды и архитектурного облика жилища донских казаков // Историческое и этнокультурное развитие Нижнего Поволжья: сборник научных статей по материалам научной конференции 2002 г. Волгоград, 2003.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Анпилогов</w:t>
      </w:r>
      <w:proofErr w:type="spellEnd"/>
      <w:r>
        <w:rPr>
          <w:sz w:val="28"/>
          <w:szCs w:val="28"/>
        </w:rPr>
        <w:t xml:space="preserve"> Г.Н. Новые документы о России конца XVI - начала XVII вв. М., 1967.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Богословский М.М. Петр I. Материалы к биографии. Т. 3. М., 1940. 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Богословский М.М. Петр I. Т. 5. М., 1948. 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Богунов</w:t>
      </w:r>
      <w:proofErr w:type="spellEnd"/>
      <w:r>
        <w:rPr>
          <w:sz w:val="28"/>
          <w:szCs w:val="28"/>
        </w:rPr>
        <w:t xml:space="preserve"> В.И. Пугачев. М.: Наука, 1984.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Котошихин</w:t>
      </w:r>
      <w:proofErr w:type="spellEnd"/>
      <w:r>
        <w:rPr>
          <w:sz w:val="28"/>
          <w:szCs w:val="28"/>
        </w:rPr>
        <w:t xml:space="preserve"> Г. О России в царствование Алексея Михайловича. 3-е изд.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1884.Сахаров А. М. Образование и развитие Российского государства в XIV-XVII вв. - М., 1969.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Что нужно знать о народах России: справочник. - М., 1999.</w:t>
      </w:r>
    </w:p>
    <w:p w:rsidR="00DB0B83" w:rsidRDefault="00DB0B83" w:rsidP="00DB0B83">
      <w:pPr>
        <w:spacing w:line="360" w:lineRule="auto"/>
        <w:jc w:val="both"/>
      </w:pPr>
      <w:r>
        <w:rPr>
          <w:sz w:val="28"/>
          <w:szCs w:val="28"/>
        </w:rPr>
        <w:t>12. Черепнин Л. В. Земские соборы Российского государства в XVI-XVII вв. - М., 1978.</w:t>
      </w:r>
    </w:p>
    <w:p w:rsidR="00DB0B83" w:rsidRPr="00B2287D" w:rsidRDefault="00DB0B83" w:rsidP="00DB0B83">
      <w:pPr>
        <w:spacing w:line="360" w:lineRule="auto"/>
        <w:rPr>
          <w:sz w:val="28"/>
          <w:szCs w:val="28"/>
        </w:rPr>
      </w:pPr>
    </w:p>
    <w:p w:rsidR="00DB0B83" w:rsidRPr="001A7E01" w:rsidRDefault="00DB0B83" w:rsidP="00DB0B83">
      <w:pPr>
        <w:spacing w:line="360" w:lineRule="auto"/>
        <w:jc w:val="center"/>
        <w:rPr>
          <w:b/>
          <w:sz w:val="28"/>
          <w:szCs w:val="28"/>
        </w:rPr>
      </w:pPr>
      <w:r w:rsidRPr="00B2287D">
        <w:rPr>
          <w:b/>
          <w:sz w:val="28"/>
          <w:szCs w:val="28"/>
        </w:rPr>
        <w:t>Литература для учащихся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Рассказы русских летописей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веков. М., 1976.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Преображенский А. А. История открывает тайны.- М., 1991.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3.Преображенский А. А., </w:t>
      </w:r>
      <w:proofErr w:type="spellStart"/>
      <w:r>
        <w:rPr>
          <w:sz w:val="28"/>
          <w:szCs w:val="28"/>
        </w:rPr>
        <w:t>Перхавко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В.Б.Купечество</w:t>
      </w:r>
      <w:proofErr w:type="spellEnd"/>
      <w:r>
        <w:rPr>
          <w:sz w:val="28"/>
          <w:szCs w:val="28"/>
        </w:rPr>
        <w:t xml:space="preserve"> Руси. </w:t>
      </w:r>
      <w:proofErr w:type="gramStart"/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вв.</w:t>
      </w:r>
      <w:proofErr w:type="gramEnd"/>
      <w:r>
        <w:rPr>
          <w:sz w:val="28"/>
          <w:szCs w:val="28"/>
        </w:rPr>
        <w:t xml:space="preserve"> Екатеринбург,1997.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Соловьев С.А. Чтения и рассказы по истории России. М., 1989.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1000 лет русского предпринимательства. Из истории купеческих родов. М., 1997 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Любавский М.К.  Обзор истории русской колонизации. М., 1996.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Красницкий</w:t>
      </w:r>
      <w:proofErr w:type="spellEnd"/>
      <w:r>
        <w:rPr>
          <w:sz w:val="28"/>
          <w:szCs w:val="28"/>
        </w:rPr>
        <w:t xml:space="preserve"> А.И. Русский чудо-вождь. Граф Суворов-Рымникский, князь Итальянский, его жизнь и подвиги. М., 1995.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Костомаров Н.И. Русская история в жизнеописаниях ее главнейших деятелей. Т 1-3.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История России в лицах. М., 1997.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Зеньковский С. Русское старообрядчество. М., 1995.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Емельян Пугачев на следствии. Сборник документов и материалов. М., 1997. 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Моряков В.И. Русское просветительство второй половины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М., 1994.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Памятники литературы Древней Руси. Конец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- начало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вв. М., 1987. 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Платонов С.Ф. Лекции по русской истории. М., 1993. 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Житие протопопа Аввакума. М., 1997. 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Павленко Н.И. Екатерина Великая. М., 1999. 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Павленко Н.И. Петр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 М., 1979. </w:t>
      </w:r>
    </w:p>
    <w:p w:rsidR="00DB0B83" w:rsidRDefault="00DB0B83" w:rsidP="00DB0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18. Детская энциклопедия. Т 8. Из истории человеческого общества</w:t>
      </w:r>
    </w:p>
    <w:p w:rsidR="00DB0B83" w:rsidRDefault="00DB0B83" w:rsidP="00DB0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 Е. Черняк. Пять столетий войны</w:t>
      </w:r>
    </w:p>
    <w:p w:rsidR="00DB0B83" w:rsidRDefault="00DB0B83" w:rsidP="00DB0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20. К.Д. Авдеева, А.М. Белов. На острове Утопия. М., 1994.</w:t>
      </w:r>
    </w:p>
    <w:p w:rsidR="00DB0B83" w:rsidRDefault="00DB0B83" w:rsidP="00DB0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21. Ж. Верн. Открытие Земли. М. 1993.</w:t>
      </w:r>
    </w:p>
    <w:p w:rsidR="00DB0B83" w:rsidRDefault="00DB0B83" w:rsidP="00DB0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22. С. Цвейг. </w:t>
      </w:r>
      <w:proofErr w:type="spellStart"/>
      <w:r>
        <w:rPr>
          <w:sz w:val="28"/>
          <w:szCs w:val="28"/>
        </w:rPr>
        <w:t>Америго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Веспуччи</w:t>
      </w:r>
      <w:proofErr w:type="spellEnd"/>
    </w:p>
    <w:p w:rsidR="00DB0B83" w:rsidRDefault="00DB0B83" w:rsidP="00DB0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23. С. Цвейг. Подвиг Магеллана</w:t>
      </w:r>
    </w:p>
    <w:p w:rsidR="00DB0B83" w:rsidRDefault="00DB0B83" w:rsidP="00DB0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24. С. Цвейг. Мария Стюарт. М., 1989.</w:t>
      </w:r>
    </w:p>
    <w:p w:rsidR="00DB0B83" w:rsidRDefault="00DB0B83" w:rsidP="00DB0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25. А. Дюма. </w:t>
      </w:r>
      <w:proofErr w:type="spellStart"/>
      <w:r>
        <w:rPr>
          <w:sz w:val="28"/>
          <w:szCs w:val="28"/>
        </w:rPr>
        <w:t>Асканио</w:t>
      </w:r>
      <w:proofErr w:type="spellEnd"/>
    </w:p>
    <w:p w:rsidR="00DB0B83" w:rsidRDefault="00DB0B83" w:rsidP="00DB0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26. А. Дюма. Генрих </w:t>
      </w:r>
      <w:r>
        <w:rPr>
          <w:sz w:val="28"/>
          <w:szCs w:val="28"/>
          <w:lang w:val="en-US"/>
        </w:rPr>
        <w:t>IV</w:t>
      </w:r>
    </w:p>
    <w:p w:rsidR="00DB0B83" w:rsidRDefault="00DB0B83" w:rsidP="00DB0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27. А. Дюма. Графиня де </w:t>
      </w:r>
      <w:proofErr w:type="spellStart"/>
      <w:r>
        <w:rPr>
          <w:sz w:val="28"/>
          <w:szCs w:val="28"/>
        </w:rPr>
        <w:t>Монсоро</w:t>
      </w:r>
      <w:proofErr w:type="spellEnd"/>
    </w:p>
    <w:p w:rsidR="00DB0B83" w:rsidRDefault="00DB0B83" w:rsidP="00DB0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28. Г. Манн. Молодые годы Генриха </w:t>
      </w:r>
      <w:r>
        <w:rPr>
          <w:sz w:val="28"/>
          <w:szCs w:val="28"/>
          <w:lang w:val="en-US"/>
        </w:rPr>
        <w:t>IV</w:t>
      </w:r>
    </w:p>
    <w:p w:rsidR="00DB0B83" w:rsidRDefault="00DB0B83" w:rsidP="00DB0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29. Г. Манн. Зрелые годы Генриха </w:t>
      </w:r>
      <w:r>
        <w:rPr>
          <w:sz w:val="28"/>
          <w:szCs w:val="28"/>
          <w:lang w:val="en-US"/>
        </w:rPr>
        <w:t>IV</w:t>
      </w:r>
    </w:p>
    <w:p w:rsidR="00DB0B83" w:rsidRDefault="00DB0B83" w:rsidP="00DB0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30. М. Твен. Принц и нищий</w:t>
      </w:r>
    </w:p>
    <w:p w:rsidR="00DB0B83" w:rsidRDefault="00DB0B83" w:rsidP="00DB0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31. В. Гюго. Девяносто третий год</w:t>
      </w:r>
    </w:p>
    <w:p w:rsidR="00DB0B83" w:rsidRDefault="00DB0B83" w:rsidP="00DB0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32. Стендаль. Жизнеописания </w:t>
      </w:r>
      <w:proofErr w:type="spellStart"/>
      <w:r>
        <w:rPr>
          <w:sz w:val="28"/>
          <w:szCs w:val="28"/>
        </w:rPr>
        <w:t>Гайдана</w:t>
      </w:r>
      <w:proofErr w:type="spellEnd"/>
      <w:r>
        <w:rPr>
          <w:sz w:val="28"/>
          <w:szCs w:val="28"/>
        </w:rPr>
        <w:t xml:space="preserve">, Моцарта и </w:t>
      </w:r>
      <w:proofErr w:type="spellStart"/>
      <w:r>
        <w:rPr>
          <w:sz w:val="28"/>
          <w:szCs w:val="28"/>
        </w:rPr>
        <w:t>Метастазио</w:t>
      </w:r>
      <w:proofErr w:type="spellEnd"/>
      <w:r>
        <w:rPr>
          <w:sz w:val="28"/>
          <w:szCs w:val="28"/>
        </w:rPr>
        <w:t>. Жизнь Россини. М., 1988.</w:t>
      </w:r>
    </w:p>
    <w:p w:rsidR="00DB0B83" w:rsidRDefault="00DB0B83" w:rsidP="00DB0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33. А. Алтаев. Когда разрушатся дворцы. Повести. М.. 1987.</w:t>
      </w:r>
    </w:p>
    <w:p w:rsidR="00DB0B83" w:rsidRDefault="00DB0B83" w:rsidP="00DB0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34. Ч. Диккенс. Повесть о двух городах. М., 1960.</w:t>
      </w:r>
    </w:p>
    <w:p w:rsidR="00DB0B83" w:rsidRDefault="00DB0B83" w:rsidP="00DB0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35. Ф. Купер. Зверобой</w:t>
      </w:r>
    </w:p>
    <w:p w:rsidR="00DB0B83" w:rsidRDefault="00DB0B83" w:rsidP="00DB0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36. Ф. Купер. Последний из могикан</w:t>
      </w:r>
    </w:p>
    <w:p w:rsidR="00DB0B83" w:rsidRDefault="00DB0B83" w:rsidP="00DB0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37. Ф. Купер. Осада Бостона</w:t>
      </w:r>
    </w:p>
    <w:p w:rsidR="00DB0B83" w:rsidRDefault="00DB0B83" w:rsidP="00DB0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38. Ф. Купер. Следопыт</w:t>
      </w:r>
    </w:p>
    <w:p w:rsidR="00DB0B83" w:rsidRDefault="00DB0B83" w:rsidP="00DB0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39. Р. Роллан. </w:t>
      </w:r>
      <w:proofErr w:type="spellStart"/>
      <w:r>
        <w:rPr>
          <w:sz w:val="28"/>
          <w:szCs w:val="28"/>
        </w:rPr>
        <w:t>Вальми</w:t>
      </w:r>
      <w:proofErr w:type="spellEnd"/>
      <w:r>
        <w:rPr>
          <w:sz w:val="28"/>
          <w:szCs w:val="28"/>
        </w:rPr>
        <w:t>. Дальтон. Робеспьер</w:t>
      </w:r>
    </w:p>
    <w:p w:rsidR="00DB0B83" w:rsidRDefault="00DB0B83" w:rsidP="00DB0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 А. Франс. Боги жаждут</w:t>
      </w:r>
    </w:p>
    <w:p w:rsidR="00DB0B83" w:rsidRPr="00B2287D" w:rsidRDefault="00DB0B83" w:rsidP="00DB0B83">
      <w:pPr>
        <w:spacing w:line="360" w:lineRule="auto"/>
        <w:jc w:val="center"/>
        <w:rPr>
          <w:b/>
          <w:sz w:val="28"/>
          <w:szCs w:val="28"/>
        </w:rPr>
      </w:pPr>
    </w:p>
    <w:p w:rsidR="00DB0B83" w:rsidRPr="00B2287D" w:rsidRDefault="00DB0B83" w:rsidP="00DB0B8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2287D">
        <w:rPr>
          <w:b/>
          <w:color w:val="000000"/>
          <w:sz w:val="28"/>
          <w:szCs w:val="28"/>
        </w:rPr>
        <w:t>Интернет-ресурсы</w:t>
      </w:r>
    </w:p>
    <w:p w:rsidR="00DB0B83" w:rsidRPr="00732A26" w:rsidRDefault="00DB0B83" w:rsidP="00DB0B83">
      <w:pPr>
        <w:pStyle w:val="ad"/>
        <w:numPr>
          <w:ilvl w:val="0"/>
          <w:numId w:val="10"/>
        </w:numPr>
        <w:suppressAutoHyphens w:val="0"/>
        <w:spacing w:line="360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732A26">
        <w:rPr>
          <w:rFonts w:eastAsiaTheme="minorHAnsi"/>
          <w:sz w:val="28"/>
          <w:szCs w:val="28"/>
          <w:lang w:eastAsia="en-US"/>
        </w:rPr>
        <w:t xml:space="preserve">Единая коллекция ЦОР  </w:t>
      </w:r>
      <w:hyperlink r:id="rId7" w:history="1">
        <w:r w:rsidRPr="00732A26">
          <w:rPr>
            <w:rFonts w:eastAsiaTheme="minorHAnsi"/>
            <w:sz w:val="28"/>
            <w:szCs w:val="28"/>
            <w:u w:val="single"/>
            <w:lang w:eastAsia="en-US"/>
          </w:rPr>
          <w:t>http://school-collection.edu.ru/</w:t>
        </w:r>
      </w:hyperlink>
    </w:p>
    <w:p w:rsidR="00DB0B83" w:rsidRPr="00732A26" w:rsidRDefault="00DB0B83" w:rsidP="00DB0B83">
      <w:pPr>
        <w:pStyle w:val="ad"/>
        <w:numPr>
          <w:ilvl w:val="0"/>
          <w:numId w:val="10"/>
        </w:numPr>
        <w:suppressAutoHyphens w:val="0"/>
        <w:spacing w:line="360" w:lineRule="auto"/>
        <w:ind w:right="284"/>
        <w:jc w:val="both"/>
        <w:rPr>
          <w:sz w:val="28"/>
          <w:szCs w:val="28"/>
          <w:lang w:eastAsia="ru-RU"/>
        </w:rPr>
      </w:pPr>
      <w:r w:rsidRPr="00732A26">
        <w:rPr>
          <w:sz w:val="28"/>
          <w:szCs w:val="28"/>
          <w:lang w:eastAsia="ru-RU"/>
        </w:rPr>
        <w:t>Электронная библиотека Исторического факультета МГУ  им. </w:t>
      </w:r>
      <w:proofErr w:type="spellStart"/>
      <w:r w:rsidRPr="00732A26">
        <w:rPr>
          <w:sz w:val="28"/>
          <w:szCs w:val="28"/>
          <w:lang w:eastAsia="ru-RU"/>
        </w:rPr>
        <w:t>М.В.Ломоносова</w:t>
      </w:r>
      <w:proofErr w:type="spellEnd"/>
      <w:r w:rsidRPr="00732A26">
        <w:rPr>
          <w:sz w:val="28"/>
          <w:szCs w:val="28"/>
          <w:lang w:eastAsia="ru-RU"/>
        </w:rPr>
        <w:t>.</w:t>
      </w:r>
      <w:r w:rsidRPr="00732A26">
        <w:rPr>
          <w:sz w:val="28"/>
          <w:szCs w:val="28"/>
        </w:rPr>
        <w:t xml:space="preserve"> </w:t>
      </w:r>
      <w:hyperlink r:id="rId8" w:history="1">
        <w:r w:rsidRPr="00732A26">
          <w:rPr>
            <w:sz w:val="28"/>
            <w:szCs w:val="28"/>
            <w:u w:val="single"/>
            <w:lang w:eastAsia="ru-RU"/>
          </w:rPr>
          <w:t>http://www.hist.msu.ru/ER/Etext/PICT/mediev.htm</w:t>
        </w:r>
      </w:hyperlink>
      <w:r w:rsidRPr="00732A26">
        <w:rPr>
          <w:sz w:val="28"/>
          <w:szCs w:val="28"/>
          <w:u w:val="single"/>
          <w:lang w:eastAsia="ru-RU"/>
        </w:rPr>
        <w:t>  </w:t>
      </w:r>
    </w:p>
    <w:p w:rsidR="00DB0B83" w:rsidRPr="00732A26" w:rsidRDefault="00DB0B83" w:rsidP="00DB0B83">
      <w:pPr>
        <w:pStyle w:val="ad"/>
        <w:widowControl w:val="0"/>
        <w:numPr>
          <w:ilvl w:val="0"/>
          <w:numId w:val="10"/>
        </w:numPr>
        <w:suppressAutoHyphens w:val="0"/>
        <w:autoSpaceDE w:val="0"/>
        <w:spacing w:after="200" w:line="360" w:lineRule="auto"/>
        <w:ind w:right="284"/>
        <w:jc w:val="both"/>
        <w:rPr>
          <w:sz w:val="28"/>
          <w:szCs w:val="28"/>
          <w:lang w:eastAsia="ru-RU"/>
        </w:rPr>
      </w:pPr>
      <w:r w:rsidRPr="00732A26">
        <w:rPr>
          <w:sz w:val="28"/>
          <w:szCs w:val="28"/>
          <w:lang w:eastAsia="ru-RU"/>
        </w:rPr>
        <w:t xml:space="preserve">Энциклопедический словарь «История Отечества» </w:t>
      </w:r>
      <w:hyperlink r:id="rId9" w:history="1">
        <w:r w:rsidRPr="00732A26">
          <w:rPr>
            <w:sz w:val="28"/>
            <w:szCs w:val="28"/>
            <w:u w:val="single"/>
            <w:lang w:eastAsia="ru-RU"/>
          </w:rPr>
          <w:t>http://www.rubricon.com/io_1.asp</w:t>
        </w:r>
      </w:hyperlink>
    </w:p>
    <w:p w:rsidR="00DB0B83" w:rsidRPr="00732A26" w:rsidRDefault="00DB0B83" w:rsidP="00DB0B83">
      <w:pPr>
        <w:widowControl w:val="0"/>
        <w:numPr>
          <w:ilvl w:val="0"/>
          <w:numId w:val="10"/>
        </w:numPr>
        <w:suppressAutoHyphens w:val="0"/>
        <w:autoSpaceDE w:val="0"/>
        <w:spacing w:after="200" w:line="360" w:lineRule="auto"/>
        <w:ind w:right="284"/>
        <w:contextualSpacing/>
        <w:jc w:val="both"/>
        <w:rPr>
          <w:sz w:val="28"/>
          <w:szCs w:val="28"/>
          <w:lang w:eastAsia="ru-RU"/>
        </w:rPr>
      </w:pPr>
      <w:r w:rsidRPr="00B2287D">
        <w:rPr>
          <w:sz w:val="28"/>
          <w:szCs w:val="28"/>
          <w:lang w:eastAsia="ru-RU"/>
        </w:rPr>
        <w:t>Политические деятели России</w:t>
      </w:r>
      <w:r>
        <w:rPr>
          <w:sz w:val="28"/>
          <w:szCs w:val="28"/>
          <w:lang w:eastAsia="ru-RU"/>
        </w:rPr>
        <w:t xml:space="preserve">   </w:t>
      </w:r>
      <w:hyperlink r:id="rId10" w:history="1">
        <w:r w:rsidRPr="00732A26">
          <w:rPr>
            <w:sz w:val="28"/>
            <w:szCs w:val="28"/>
            <w:u w:val="single"/>
            <w:lang w:eastAsia="ru-RU"/>
          </w:rPr>
          <w:t>http://www.rubricon.com/pdr_1.asp</w:t>
        </w:r>
      </w:hyperlink>
    </w:p>
    <w:p w:rsidR="00DB0B83" w:rsidRPr="00B2287D" w:rsidRDefault="00DB0B83" w:rsidP="00DB0B83">
      <w:pPr>
        <w:widowControl w:val="0"/>
        <w:autoSpaceDE w:val="0"/>
        <w:spacing w:line="360" w:lineRule="auto"/>
        <w:ind w:left="720"/>
        <w:contextualSpacing/>
        <w:jc w:val="both"/>
        <w:rPr>
          <w:sz w:val="28"/>
          <w:szCs w:val="28"/>
        </w:rPr>
      </w:pPr>
    </w:p>
    <w:p w:rsidR="00DB0B83" w:rsidRPr="00B2287D" w:rsidRDefault="00DB0B83" w:rsidP="00DB0B83">
      <w:pPr>
        <w:suppressAutoHyphens w:val="0"/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B2287D">
        <w:rPr>
          <w:rFonts w:eastAsiaTheme="minorHAnsi"/>
          <w:b/>
          <w:sz w:val="28"/>
          <w:szCs w:val="28"/>
          <w:lang w:eastAsia="en-US"/>
        </w:rPr>
        <w:t>Настенные исторические карты</w:t>
      </w:r>
    </w:p>
    <w:p w:rsidR="00DB0B83" w:rsidRPr="004B1DCE" w:rsidRDefault="00DB0B83" w:rsidP="00DB0B83">
      <w:pPr>
        <w:suppressAutoHyphens w:val="0"/>
        <w:spacing w:line="360" w:lineRule="auto"/>
        <w:jc w:val="both"/>
        <w:rPr>
          <w:sz w:val="28"/>
          <w:lang w:eastAsia="ru-RU"/>
        </w:rPr>
      </w:pPr>
      <w:r w:rsidRPr="004B1DCE">
        <w:rPr>
          <w:sz w:val="28"/>
          <w:lang w:eastAsia="ru-RU"/>
        </w:rPr>
        <w:t xml:space="preserve"> 1. Смутное время в России </w:t>
      </w:r>
      <w:proofErr w:type="gramStart"/>
      <w:r w:rsidRPr="004B1DCE">
        <w:rPr>
          <w:sz w:val="28"/>
          <w:lang w:eastAsia="ru-RU"/>
        </w:rPr>
        <w:t>в начале</w:t>
      </w:r>
      <w:proofErr w:type="gramEnd"/>
      <w:r w:rsidRPr="004B1DCE">
        <w:rPr>
          <w:sz w:val="28"/>
          <w:lang w:eastAsia="ru-RU"/>
        </w:rPr>
        <w:t xml:space="preserve"> </w:t>
      </w:r>
      <w:r w:rsidRPr="004B1DCE">
        <w:rPr>
          <w:sz w:val="28"/>
          <w:lang w:val="en-US" w:eastAsia="ru-RU"/>
        </w:rPr>
        <w:t>XVII</w:t>
      </w:r>
      <w:r w:rsidRPr="004B1DCE">
        <w:rPr>
          <w:sz w:val="28"/>
          <w:lang w:eastAsia="ru-RU"/>
        </w:rPr>
        <w:t xml:space="preserve"> в.</w:t>
      </w:r>
    </w:p>
    <w:p w:rsidR="00DB0B83" w:rsidRPr="004B1DCE" w:rsidRDefault="00DB0B83" w:rsidP="00DB0B83">
      <w:pPr>
        <w:suppressAutoHyphens w:val="0"/>
        <w:spacing w:line="360" w:lineRule="auto"/>
        <w:jc w:val="both"/>
        <w:rPr>
          <w:sz w:val="28"/>
          <w:lang w:eastAsia="ru-RU"/>
        </w:rPr>
      </w:pPr>
      <w:r w:rsidRPr="004B1DCE">
        <w:rPr>
          <w:sz w:val="28"/>
          <w:lang w:eastAsia="ru-RU"/>
        </w:rPr>
        <w:t xml:space="preserve"> 2. Россия в </w:t>
      </w:r>
      <w:r w:rsidRPr="004B1DCE">
        <w:rPr>
          <w:sz w:val="28"/>
          <w:lang w:val="en-US" w:eastAsia="ru-RU"/>
        </w:rPr>
        <w:t>XVII</w:t>
      </w:r>
      <w:r w:rsidRPr="004B1DCE">
        <w:rPr>
          <w:sz w:val="28"/>
          <w:lang w:eastAsia="ru-RU"/>
        </w:rPr>
        <w:t xml:space="preserve"> в.</w:t>
      </w:r>
    </w:p>
    <w:p w:rsidR="00DB0B83" w:rsidRPr="004B1DCE" w:rsidRDefault="00DB0B83" w:rsidP="00DB0B83">
      <w:pPr>
        <w:suppressAutoHyphens w:val="0"/>
        <w:spacing w:line="360" w:lineRule="auto"/>
        <w:jc w:val="both"/>
        <w:rPr>
          <w:sz w:val="28"/>
          <w:lang w:eastAsia="ru-RU"/>
        </w:rPr>
      </w:pPr>
      <w:r w:rsidRPr="004B1DCE">
        <w:rPr>
          <w:sz w:val="28"/>
          <w:lang w:eastAsia="ru-RU"/>
        </w:rPr>
        <w:t xml:space="preserve"> 3. Восстания в России в 40-70-х</w:t>
      </w:r>
      <w:r w:rsidRPr="004B1DCE">
        <w:rPr>
          <w:sz w:val="28"/>
          <w:vertAlign w:val="superscript"/>
          <w:lang w:eastAsia="ru-RU"/>
        </w:rPr>
        <w:t xml:space="preserve"> </w:t>
      </w:r>
      <w:r w:rsidRPr="004B1DCE">
        <w:rPr>
          <w:sz w:val="28"/>
          <w:lang w:eastAsia="ru-RU"/>
        </w:rPr>
        <w:t xml:space="preserve">годах </w:t>
      </w:r>
      <w:r w:rsidRPr="004B1DCE">
        <w:rPr>
          <w:sz w:val="28"/>
          <w:lang w:val="en-US" w:eastAsia="ru-RU"/>
        </w:rPr>
        <w:t>XVII</w:t>
      </w:r>
      <w:r w:rsidRPr="004B1DCE">
        <w:rPr>
          <w:sz w:val="28"/>
          <w:lang w:eastAsia="ru-RU"/>
        </w:rPr>
        <w:t xml:space="preserve"> в.</w:t>
      </w:r>
    </w:p>
    <w:p w:rsidR="00DB0B83" w:rsidRPr="004B1DCE" w:rsidRDefault="00DB0B83" w:rsidP="00DB0B83">
      <w:pPr>
        <w:suppressAutoHyphens w:val="0"/>
        <w:spacing w:line="360" w:lineRule="auto"/>
        <w:jc w:val="both"/>
        <w:rPr>
          <w:sz w:val="28"/>
          <w:lang w:eastAsia="ru-RU"/>
        </w:rPr>
      </w:pPr>
      <w:r w:rsidRPr="004B1DCE">
        <w:rPr>
          <w:sz w:val="28"/>
          <w:lang w:eastAsia="ru-RU"/>
        </w:rPr>
        <w:t xml:space="preserve"> 4. Россия в первой половине  </w:t>
      </w:r>
      <w:r w:rsidRPr="004B1DCE">
        <w:rPr>
          <w:sz w:val="28"/>
          <w:lang w:val="en-US" w:eastAsia="ru-RU"/>
        </w:rPr>
        <w:t>XVIII</w:t>
      </w:r>
      <w:r w:rsidRPr="004B1DCE">
        <w:rPr>
          <w:sz w:val="28"/>
          <w:lang w:eastAsia="ru-RU"/>
        </w:rPr>
        <w:t xml:space="preserve"> в.</w:t>
      </w:r>
    </w:p>
    <w:p w:rsidR="00DB0B83" w:rsidRPr="00B2287D" w:rsidRDefault="00DB0B83" w:rsidP="00DB0B83">
      <w:pPr>
        <w:suppressAutoHyphens w:val="0"/>
        <w:spacing w:line="360" w:lineRule="auto"/>
        <w:jc w:val="both"/>
        <w:rPr>
          <w:sz w:val="28"/>
          <w:lang w:eastAsia="ru-RU"/>
        </w:rPr>
      </w:pPr>
      <w:r w:rsidRPr="004B1DCE">
        <w:rPr>
          <w:sz w:val="28"/>
          <w:lang w:eastAsia="ru-RU"/>
        </w:rPr>
        <w:t xml:space="preserve">5. Россия во второй половине  </w:t>
      </w:r>
      <w:r w:rsidRPr="004B1DCE">
        <w:rPr>
          <w:sz w:val="28"/>
          <w:lang w:val="en-US" w:eastAsia="ru-RU"/>
        </w:rPr>
        <w:t>XVIII</w:t>
      </w:r>
      <w:r w:rsidRPr="004B1DCE">
        <w:rPr>
          <w:sz w:val="28"/>
          <w:lang w:eastAsia="ru-RU"/>
        </w:rPr>
        <w:t xml:space="preserve"> в.</w:t>
      </w:r>
    </w:p>
    <w:p w:rsidR="00DB0B83" w:rsidRPr="00B2287D" w:rsidRDefault="00DB0B83" w:rsidP="00DB0B8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B2287D">
        <w:rPr>
          <w:rFonts w:eastAsiaTheme="minorHAnsi"/>
          <w:b/>
          <w:bCs/>
          <w:color w:val="000000"/>
          <w:sz w:val="28"/>
          <w:szCs w:val="28"/>
          <w:lang w:eastAsia="en-US"/>
        </w:rPr>
        <w:t>Технические средства обучения</w:t>
      </w:r>
    </w:p>
    <w:p w:rsidR="00DB0B83" w:rsidRPr="00B2287D" w:rsidRDefault="00DB0B83" w:rsidP="00DB0B83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B2287D">
        <w:rPr>
          <w:rFonts w:eastAsiaTheme="minorHAnsi"/>
          <w:color w:val="000000"/>
          <w:sz w:val="28"/>
          <w:szCs w:val="28"/>
          <w:lang w:eastAsia="en-US"/>
        </w:rPr>
        <w:t>1. Компьютер</w:t>
      </w:r>
    </w:p>
    <w:p w:rsidR="00DB0B83" w:rsidRPr="00B2287D" w:rsidRDefault="00DB0B83" w:rsidP="00DB0B83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B2287D">
        <w:rPr>
          <w:rFonts w:eastAsiaTheme="minorHAnsi"/>
          <w:color w:val="000000"/>
          <w:sz w:val="28"/>
          <w:szCs w:val="28"/>
          <w:lang w:eastAsia="en-US"/>
        </w:rPr>
        <w:t>2. Мультимедийный проектор</w:t>
      </w:r>
    </w:p>
    <w:p w:rsidR="00DB0B83" w:rsidRPr="00217C90" w:rsidRDefault="00DB0B83" w:rsidP="00DB0B83">
      <w:pPr>
        <w:suppressAutoHyphens w:val="0"/>
        <w:spacing w:line="360" w:lineRule="auto"/>
        <w:rPr>
          <w:sz w:val="28"/>
          <w:szCs w:val="28"/>
        </w:rPr>
      </w:pPr>
      <w:r w:rsidRPr="00B2287D">
        <w:rPr>
          <w:sz w:val="28"/>
          <w:szCs w:val="28"/>
        </w:rPr>
        <w:t>3. Экран проекционный</w:t>
      </w:r>
    </w:p>
    <w:p w:rsidR="00DB0B83" w:rsidRPr="00142D4E" w:rsidRDefault="00DB0B83" w:rsidP="00DB0B83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Theme="minorEastAsia"/>
          <w:b/>
          <w:spacing w:val="10"/>
          <w:sz w:val="36"/>
          <w:szCs w:val="28"/>
          <w:lang w:eastAsia="ru-RU"/>
        </w:rPr>
      </w:pPr>
      <w:r>
        <w:rPr>
          <w:b/>
          <w:sz w:val="28"/>
        </w:rPr>
        <w:t xml:space="preserve">8. </w:t>
      </w:r>
      <w:r w:rsidRPr="00142D4E">
        <w:rPr>
          <w:b/>
          <w:sz w:val="28"/>
        </w:rPr>
        <w:t>Результаты обучения</w:t>
      </w:r>
    </w:p>
    <w:p w:rsidR="00DB0B83" w:rsidRPr="00142D4E" w:rsidRDefault="00DB0B83" w:rsidP="00DB0B8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bCs/>
          <w:iCs/>
          <w:sz w:val="28"/>
          <w:szCs w:val="28"/>
          <w:lang w:eastAsia="ru-RU"/>
        </w:rPr>
      </w:pPr>
      <w:r w:rsidRPr="00142D4E">
        <w:rPr>
          <w:rFonts w:eastAsiaTheme="minorEastAsia"/>
          <w:bCs/>
          <w:iCs/>
          <w:sz w:val="28"/>
          <w:szCs w:val="28"/>
          <w:lang w:eastAsia="ru-RU"/>
        </w:rPr>
        <w:t xml:space="preserve">В результате изучения истории на базовом уровне ученик должен </w:t>
      </w:r>
    </w:p>
    <w:p w:rsidR="00DB0B83" w:rsidRPr="00142D4E" w:rsidRDefault="00DB0B83" w:rsidP="00DB0B8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b/>
          <w:bCs/>
          <w:i/>
          <w:sz w:val="28"/>
          <w:szCs w:val="28"/>
          <w:lang w:eastAsia="ru-RU"/>
        </w:rPr>
      </w:pPr>
      <w:r w:rsidRPr="00142D4E">
        <w:rPr>
          <w:rFonts w:eastAsiaTheme="minorEastAsia"/>
          <w:b/>
          <w:bCs/>
          <w:i/>
          <w:sz w:val="28"/>
          <w:szCs w:val="28"/>
          <w:lang w:eastAsia="ru-RU"/>
        </w:rPr>
        <w:t>знать/понимать</w:t>
      </w:r>
    </w:p>
    <w:p w:rsidR="00DB0B83" w:rsidRPr="00142D4E" w:rsidRDefault="00DB0B83" w:rsidP="00DB0B83">
      <w:pPr>
        <w:tabs>
          <w:tab w:val="left" w:pos="22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ru-RU"/>
        </w:rPr>
      </w:pPr>
      <w:r w:rsidRPr="00142D4E">
        <w:rPr>
          <w:rFonts w:eastAsiaTheme="minorEastAsia"/>
          <w:sz w:val="28"/>
          <w:szCs w:val="28"/>
          <w:lang w:eastAsia="ru-RU"/>
        </w:rPr>
        <w:t>- основные факты, процессы и явления, характеризующие целост</w:t>
      </w:r>
      <w:r w:rsidRPr="00142D4E">
        <w:rPr>
          <w:rFonts w:eastAsiaTheme="minorEastAsia"/>
          <w:sz w:val="28"/>
          <w:szCs w:val="28"/>
          <w:lang w:eastAsia="ru-RU"/>
        </w:rPr>
        <w:softHyphen/>
        <w:t>ность отечественной и всемирной истории;</w:t>
      </w:r>
    </w:p>
    <w:p w:rsidR="00DB0B83" w:rsidRPr="00142D4E" w:rsidRDefault="00DB0B83" w:rsidP="00DB0B83">
      <w:pPr>
        <w:tabs>
          <w:tab w:val="left" w:pos="22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ru-RU"/>
        </w:rPr>
      </w:pPr>
      <w:r w:rsidRPr="00142D4E">
        <w:rPr>
          <w:rFonts w:eastAsiaTheme="minorEastAsia"/>
          <w:sz w:val="28"/>
          <w:szCs w:val="28"/>
          <w:lang w:eastAsia="ru-RU"/>
        </w:rPr>
        <w:t>- периодизацию всемирной и отечественной истории;</w:t>
      </w:r>
    </w:p>
    <w:p w:rsidR="00DB0B83" w:rsidRPr="00142D4E" w:rsidRDefault="00DB0B83" w:rsidP="00DB0B83">
      <w:pPr>
        <w:tabs>
          <w:tab w:val="left" w:pos="22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ru-RU"/>
        </w:rPr>
      </w:pPr>
      <w:r w:rsidRPr="00142D4E">
        <w:rPr>
          <w:rFonts w:eastAsiaTheme="minorEastAsia"/>
          <w:sz w:val="28"/>
          <w:szCs w:val="28"/>
          <w:lang w:eastAsia="ru-RU"/>
        </w:rPr>
        <w:t>- современные версии и трактовки важнейших проблем отечествен</w:t>
      </w:r>
      <w:r w:rsidRPr="00142D4E">
        <w:rPr>
          <w:rFonts w:eastAsiaTheme="minorEastAsia"/>
          <w:sz w:val="28"/>
          <w:szCs w:val="28"/>
          <w:lang w:eastAsia="ru-RU"/>
        </w:rPr>
        <w:softHyphen/>
        <w:t>ной и всемирной истории;</w:t>
      </w:r>
    </w:p>
    <w:p w:rsidR="00DB0B83" w:rsidRPr="00142D4E" w:rsidRDefault="00DB0B83" w:rsidP="00DB0B83">
      <w:pPr>
        <w:tabs>
          <w:tab w:val="left" w:pos="22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ru-RU"/>
        </w:rPr>
      </w:pPr>
      <w:r w:rsidRPr="00142D4E">
        <w:rPr>
          <w:rFonts w:eastAsiaTheme="minorEastAsia"/>
          <w:sz w:val="28"/>
          <w:szCs w:val="28"/>
          <w:lang w:eastAsia="ru-RU"/>
        </w:rPr>
        <w:t>- историческую обусловленность современных общественных про</w:t>
      </w:r>
      <w:r w:rsidRPr="00142D4E">
        <w:rPr>
          <w:rFonts w:eastAsiaTheme="minorEastAsia"/>
          <w:sz w:val="28"/>
          <w:szCs w:val="28"/>
          <w:lang w:eastAsia="ru-RU"/>
        </w:rPr>
        <w:softHyphen/>
        <w:t>цессов;</w:t>
      </w:r>
    </w:p>
    <w:p w:rsidR="00DB0B83" w:rsidRPr="00142D4E" w:rsidRDefault="00DB0B83" w:rsidP="00DB0B83">
      <w:pPr>
        <w:tabs>
          <w:tab w:val="left" w:pos="22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ru-RU"/>
        </w:rPr>
      </w:pPr>
      <w:r w:rsidRPr="00142D4E">
        <w:rPr>
          <w:rFonts w:eastAsiaTheme="minorEastAsia"/>
          <w:sz w:val="28"/>
          <w:szCs w:val="28"/>
          <w:lang w:eastAsia="ru-RU"/>
        </w:rPr>
        <w:t>- особенности исторического пути России, ее роль в мировом сооб</w:t>
      </w:r>
      <w:r w:rsidRPr="00142D4E">
        <w:rPr>
          <w:rFonts w:eastAsiaTheme="minorEastAsia"/>
          <w:sz w:val="28"/>
          <w:szCs w:val="28"/>
          <w:lang w:eastAsia="ru-RU"/>
        </w:rPr>
        <w:softHyphen/>
        <w:t>ществе;</w:t>
      </w:r>
    </w:p>
    <w:p w:rsidR="00DB0B83" w:rsidRPr="00142D4E" w:rsidRDefault="00DB0B83" w:rsidP="00DB0B8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b/>
          <w:bCs/>
          <w:i/>
          <w:sz w:val="28"/>
          <w:szCs w:val="28"/>
          <w:lang w:eastAsia="ru-RU"/>
        </w:rPr>
      </w:pPr>
      <w:r w:rsidRPr="00142D4E">
        <w:rPr>
          <w:rFonts w:eastAsiaTheme="minorEastAsia"/>
          <w:b/>
          <w:bCs/>
          <w:i/>
          <w:sz w:val="28"/>
          <w:szCs w:val="28"/>
          <w:lang w:eastAsia="ru-RU"/>
        </w:rPr>
        <w:t>уметь</w:t>
      </w:r>
    </w:p>
    <w:p w:rsidR="00DB0B83" w:rsidRPr="00142D4E" w:rsidRDefault="00DB0B83" w:rsidP="00DB0B83">
      <w:pPr>
        <w:tabs>
          <w:tab w:val="left" w:pos="22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ru-RU"/>
        </w:rPr>
      </w:pPr>
      <w:r w:rsidRPr="00142D4E">
        <w:rPr>
          <w:rFonts w:eastAsiaTheme="minorEastAsia"/>
          <w:sz w:val="28"/>
          <w:szCs w:val="28"/>
          <w:lang w:eastAsia="ru-RU"/>
        </w:rPr>
        <w:t>- проводить поиск исторической информации в источниках разного типа;</w:t>
      </w:r>
    </w:p>
    <w:p w:rsidR="00DB0B83" w:rsidRPr="00142D4E" w:rsidRDefault="00DB0B83" w:rsidP="00DB0B83">
      <w:pPr>
        <w:tabs>
          <w:tab w:val="left" w:pos="22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ru-RU"/>
        </w:rPr>
      </w:pPr>
      <w:r w:rsidRPr="00142D4E">
        <w:rPr>
          <w:rFonts w:eastAsiaTheme="minorEastAsia"/>
          <w:sz w:val="28"/>
          <w:szCs w:val="28"/>
          <w:lang w:eastAsia="ru-RU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DB0B83" w:rsidRPr="00142D4E" w:rsidRDefault="00DB0B83" w:rsidP="00DB0B83">
      <w:pPr>
        <w:tabs>
          <w:tab w:val="left" w:pos="22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ru-RU"/>
        </w:rPr>
      </w:pPr>
      <w:r w:rsidRPr="00142D4E">
        <w:rPr>
          <w:rFonts w:eastAsiaTheme="minorEastAsia"/>
          <w:sz w:val="28"/>
          <w:szCs w:val="28"/>
          <w:lang w:eastAsia="ru-RU"/>
        </w:rPr>
        <w:t>- анализировать историческую информацию, представленную в разных знаковых системах (текст, карта, таблица, схема, аудиови</w:t>
      </w:r>
      <w:r w:rsidRPr="00142D4E">
        <w:rPr>
          <w:rFonts w:eastAsiaTheme="minorEastAsia"/>
          <w:sz w:val="28"/>
          <w:szCs w:val="28"/>
          <w:lang w:eastAsia="ru-RU"/>
        </w:rPr>
        <w:softHyphen/>
        <w:t>зуальный ряд);</w:t>
      </w:r>
    </w:p>
    <w:p w:rsidR="00DB0B83" w:rsidRPr="00142D4E" w:rsidRDefault="00DB0B83" w:rsidP="00DB0B83">
      <w:pPr>
        <w:tabs>
          <w:tab w:val="left" w:pos="22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ru-RU"/>
        </w:rPr>
      </w:pPr>
      <w:r w:rsidRPr="00142D4E">
        <w:rPr>
          <w:rFonts w:eastAsiaTheme="minorEastAsia"/>
          <w:sz w:val="28"/>
          <w:szCs w:val="28"/>
          <w:lang w:eastAsia="ru-RU"/>
        </w:rPr>
        <w:t>- различать в исторической информации факты и мнения, истори</w:t>
      </w:r>
      <w:r w:rsidRPr="00142D4E">
        <w:rPr>
          <w:rFonts w:eastAsiaTheme="minorEastAsia"/>
          <w:sz w:val="28"/>
          <w:szCs w:val="28"/>
          <w:lang w:eastAsia="ru-RU"/>
        </w:rPr>
        <w:softHyphen/>
        <w:t>ческие описания и исторические объяснения;</w:t>
      </w:r>
    </w:p>
    <w:p w:rsidR="00DB0B83" w:rsidRPr="00142D4E" w:rsidRDefault="00DB0B83" w:rsidP="00DB0B83">
      <w:pPr>
        <w:tabs>
          <w:tab w:val="left" w:pos="22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ru-RU"/>
        </w:rPr>
      </w:pPr>
      <w:r w:rsidRPr="00142D4E">
        <w:rPr>
          <w:rFonts w:eastAsiaTheme="minorEastAsia"/>
          <w:sz w:val="28"/>
          <w:szCs w:val="28"/>
          <w:lang w:eastAsia="ru-RU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DB0B83" w:rsidRPr="00142D4E" w:rsidRDefault="00DB0B83" w:rsidP="00DB0B83">
      <w:pPr>
        <w:tabs>
          <w:tab w:val="left" w:pos="22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ru-RU"/>
        </w:rPr>
      </w:pPr>
      <w:r w:rsidRPr="00142D4E">
        <w:rPr>
          <w:rFonts w:eastAsiaTheme="minorEastAsia"/>
          <w:sz w:val="28"/>
          <w:szCs w:val="28"/>
          <w:lang w:eastAsia="ru-RU"/>
        </w:rPr>
        <w:t>- участвовать в дискуссиях по историческим проблемам, формули</w:t>
      </w:r>
      <w:r w:rsidRPr="00142D4E">
        <w:rPr>
          <w:rFonts w:eastAsiaTheme="minorEastAsia"/>
          <w:sz w:val="28"/>
          <w:szCs w:val="28"/>
          <w:lang w:eastAsia="ru-RU"/>
        </w:rPr>
        <w:softHyphen/>
        <w:t>ровать собственную позицию по обсуждаемым вопросам, исполь</w:t>
      </w:r>
      <w:r w:rsidRPr="00142D4E">
        <w:rPr>
          <w:rFonts w:eastAsiaTheme="minorEastAsia"/>
          <w:sz w:val="28"/>
          <w:szCs w:val="28"/>
          <w:lang w:eastAsia="ru-RU"/>
        </w:rPr>
        <w:softHyphen/>
        <w:t>зуя для аргументации исторические сведения;</w:t>
      </w:r>
    </w:p>
    <w:p w:rsidR="00DB0B83" w:rsidRPr="00142D4E" w:rsidRDefault="00DB0B83" w:rsidP="00DB0B83">
      <w:pPr>
        <w:tabs>
          <w:tab w:val="left" w:pos="22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ru-RU"/>
        </w:rPr>
      </w:pPr>
      <w:r w:rsidRPr="00142D4E">
        <w:rPr>
          <w:rFonts w:eastAsiaTheme="minorEastAsia"/>
          <w:sz w:val="28"/>
          <w:szCs w:val="28"/>
          <w:lang w:eastAsia="ru-RU"/>
        </w:rPr>
        <w:t>- представлять результаты изучения исторического материала в формах конспекта, реферата, рецензии;</w:t>
      </w:r>
    </w:p>
    <w:p w:rsidR="00DB0B83" w:rsidRPr="00142D4E" w:rsidRDefault="00DB0B83" w:rsidP="00DB0B8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ru-RU"/>
        </w:rPr>
      </w:pPr>
      <w:r w:rsidRPr="00142D4E">
        <w:rPr>
          <w:rFonts w:eastAsiaTheme="minorEastAsia"/>
          <w:b/>
          <w:bCs/>
          <w:i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42D4E">
        <w:rPr>
          <w:rFonts w:eastAsiaTheme="minorEastAsia"/>
          <w:i/>
          <w:sz w:val="28"/>
          <w:szCs w:val="28"/>
          <w:lang w:eastAsia="ru-RU"/>
        </w:rPr>
        <w:t>для</w:t>
      </w:r>
      <w:proofErr w:type="gramEnd"/>
      <w:r w:rsidRPr="00142D4E">
        <w:rPr>
          <w:rFonts w:eastAsiaTheme="minorEastAsia"/>
          <w:i/>
          <w:sz w:val="28"/>
          <w:szCs w:val="28"/>
          <w:lang w:eastAsia="ru-RU"/>
        </w:rPr>
        <w:t>:</w:t>
      </w:r>
    </w:p>
    <w:p w:rsidR="00DB0B83" w:rsidRPr="00142D4E" w:rsidRDefault="00DB0B83" w:rsidP="00DB0B83">
      <w:pPr>
        <w:tabs>
          <w:tab w:val="left" w:pos="22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ru-RU"/>
        </w:rPr>
      </w:pPr>
      <w:r w:rsidRPr="00142D4E">
        <w:rPr>
          <w:rFonts w:eastAsiaTheme="minorEastAsia"/>
          <w:sz w:val="28"/>
          <w:szCs w:val="28"/>
          <w:lang w:eastAsia="ru-RU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DB0B83" w:rsidRPr="00142D4E" w:rsidRDefault="00DB0B83" w:rsidP="00DB0B83">
      <w:pPr>
        <w:tabs>
          <w:tab w:val="left" w:pos="22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ru-RU"/>
        </w:rPr>
      </w:pPr>
      <w:r w:rsidRPr="00142D4E">
        <w:rPr>
          <w:rFonts w:eastAsiaTheme="minorEastAsia"/>
          <w:sz w:val="28"/>
          <w:szCs w:val="28"/>
          <w:lang w:eastAsia="ru-RU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DB0B83" w:rsidRPr="00142D4E" w:rsidRDefault="00DB0B83" w:rsidP="00DB0B83">
      <w:pPr>
        <w:tabs>
          <w:tab w:val="left" w:pos="22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ru-RU"/>
        </w:rPr>
      </w:pPr>
      <w:r w:rsidRPr="00142D4E">
        <w:rPr>
          <w:rFonts w:eastAsiaTheme="minorEastAsia"/>
          <w:sz w:val="28"/>
          <w:szCs w:val="28"/>
          <w:lang w:eastAsia="ru-RU"/>
        </w:rPr>
        <w:t>- соотнесения своих действий и поступков окружающих с историче</w:t>
      </w:r>
      <w:r w:rsidRPr="00142D4E">
        <w:rPr>
          <w:rFonts w:eastAsiaTheme="minorEastAsia"/>
          <w:sz w:val="28"/>
          <w:szCs w:val="28"/>
          <w:lang w:eastAsia="ru-RU"/>
        </w:rPr>
        <w:softHyphen/>
        <w:t xml:space="preserve">ски возникшими формами социального поведения; </w:t>
      </w:r>
    </w:p>
    <w:p w:rsidR="00DB0B83" w:rsidRPr="00142D4E" w:rsidRDefault="00DB0B83" w:rsidP="00DB0B83">
      <w:pPr>
        <w:tabs>
          <w:tab w:val="left" w:pos="22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ru-RU"/>
        </w:rPr>
      </w:pPr>
      <w:r w:rsidRPr="00142D4E">
        <w:rPr>
          <w:rFonts w:eastAsiaTheme="minorEastAsia"/>
          <w:sz w:val="28"/>
          <w:szCs w:val="28"/>
          <w:lang w:eastAsia="ru-RU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DB0B83" w:rsidRPr="00142D4E" w:rsidRDefault="00DB0B83" w:rsidP="00DB0B83">
      <w:pPr>
        <w:spacing w:line="360" w:lineRule="auto"/>
        <w:jc w:val="center"/>
        <w:rPr>
          <w:sz w:val="28"/>
          <w:szCs w:val="28"/>
        </w:rPr>
      </w:pPr>
    </w:p>
    <w:p w:rsidR="005E5158" w:rsidRPr="005E5158" w:rsidRDefault="005E5158" w:rsidP="005E5158">
      <w:pPr>
        <w:jc w:val="center"/>
        <w:rPr>
          <w:sz w:val="28"/>
          <w:szCs w:val="28"/>
        </w:rPr>
      </w:pPr>
      <w:bookmarkStart w:id="0" w:name="_GoBack"/>
      <w:bookmarkEnd w:id="0"/>
    </w:p>
    <w:sectPr w:rsidR="005E5158" w:rsidRPr="005E5158" w:rsidSect="00EA3A38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410EC2"/>
    <w:multiLevelType w:val="multilevel"/>
    <w:tmpl w:val="B786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47B18"/>
    <w:multiLevelType w:val="hybridMultilevel"/>
    <w:tmpl w:val="E80A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F04F4"/>
    <w:multiLevelType w:val="hybridMultilevel"/>
    <w:tmpl w:val="59D0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93B85"/>
    <w:multiLevelType w:val="hybridMultilevel"/>
    <w:tmpl w:val="5DAC0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126C3"/>
    <w:multiLevelType w:val="singleLevel"/>
    <w:tmpl w:val="7D6621A4"/>
    <w:lvl w:ilvl="0">
      <w:start w:val="3"/>
      <w:numFmt w:val="upperRoman"/>
      <w:lvlText w:val="%1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4EA427CF"/>
    <w:multiLevelType w:val="hybridMultilevel"/>
    <w:tmpl w:val="792AA2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6006BA"/>
    <w:multiLevelType w:val="singleLevel"/>
    <w:tmpl w:val="603EBA82"/>
    <w:lvl w:ilvl="0">
      <w:start w:val="2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8">
    <w:nsid w:val="649D261F"/>
    <w:multiLevelType w:val="hybridMultilevel"/>
    <w:tmpl w:val="6ABAE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50271"/>
    <w:multiLevelType w:val="hybridMultilevel"/>
    <w:tmpl w:val="4EE2C5C2"/>
    <w:lvl w:ilvl="0" w:tplc="3A3C62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8B"/>
    <w:rsid w:val="000000D4"/>
    <w:rsid w:val="000011E0"/>
    <w:rsid w:val="00001A5E"/>
    <w:rsid w:val="00001ACD"/>
    <w:rsid w:val="00002AED"/>
    <w:rsid w:val="00003E56"/>
    <w:rsid w:val="00004467"/>
    <w:rsid w:val="000064CB"/>
    <w:rsid w:val="00007870"/>
    <w:rsid w:val="000148C5"/>
    <w:rsid w:val="000157B6"/>
    <w:rsid w:val="00017983"/>
    <w:rsid w:val="00022482"/>
    <w:rsid w:val="00023072"/>
    <w:rsid w:val="00026563"/>
    <w:rsid w:val="00026F7B"/>
    <w:rsid w:val="00034558"/>
    <w:rsid w:val="00034840"/>
    <w:rsid w:val="0003618E"/>
    <w:rsid w:val="00041124"/>
    <w:rsid w:val="00041E51"/>
    <w:rsid w:val="0005676D"/>
    <w:rsid w:val="000664D3"/>
    <w:rsid w:val="000715E5"/>
    <w:rsid w:val="00071859"/>
    <w:rsid w:val="00076BFC"/>
    <w:rsid w:val="00077181"/>
    <w:rsid w:val="00085700"/>
    <w:rsid w:val="00092F5A"/>
    <w:rsid w:val="000941B0"/>
    <w:rsid w:val="000A0265"/>
    <w:rsid w:val="000A431A"/>
    <w:rsid w:val="000A7DB1"/>
    <w:rsid w:val="000B4151"/>
    <w:rsid w:val="000B5618"/>
    <w:rsid w:val="000B5B88"/>
    <w:rsid w:val="000B7BEB"/>
    <w:rsid w:val="000C4A66"/>
    <w:rsid w:val="000C6F79"/>
    <w:rsid w:val="000D187A"/>
    <w:rsid w:val="000D7AB2"/>
    <w:rsid w:val="000E09E9"/>
    <w:rsid w:val="000F190C"/>
    <w:rsid w:val="000F23FC"/>
    <w:rsid w:val="000F3130"/>
    <w:rsid w:val="00101B73"/>
    <w:rsid w:val="00102F78"/>
    <w:rsid w:val="00104F9A"/>
    <w:rsid w:val="00107C06"/>
    <w:rsid w:val="00112EDF"/>
    <w:rsid w:val="00116FA0"/>
    <w:rsid w:val="00117AF2"/>
    <w:rsid w:val="00121FF1"/>
    <w:rsid w:val="001260FB"/>
    <w:rsid w:val="00130AF5"/>
    <w:rsid w:val="00142A4B"/>
    <w:rsid w:val="00142D4E"/>
    <w:rsid w:val="00155A62"/>
    <w:rsid w:val="00156897"/>
    <w:rsid w:val="00160E71"/>
    <w:rsid w:val="00161F0C"/>
    <w:rsid w:val="00163543"/>
    <w:rsid w:val="00165D01"/>
    <w:rsid w:val="00173627"/>
    <w:rsid w:val="001742DF"/>
    <w:rsid w:val="00176D19"/>
    <w:rsid w:val="0018517B"/>
    <w:rsid w:val="00191576"/>
    <w:rsid w:val="00194AE0"/>
    <w:rsid w:val="001A1FDB"/>
    <w:rsid w:val="001A3AC9"/>
    <w:rsid w:val="001A6BF8"/>
    <w:rsid w:val="001A79DF"/>
    <w:rsid w:val="001A7E01"/>
    <w:rsid w:val="001B33E6"/>
    <w:rsid w:val="001C045F"/>
    <w:rsid w:val="001C388E"/>
    <w:rsid w:val="001C4EE8"/>
    <w:rsid w:val="001D0C53"/>
    <w:rsid w:val="001D1349"/>
    <w:rsid w:val="001D1CA7"/>
    <w:rsid w:val="001D4624"/>
    <w:rsid w:val="001D531C"/>
    <w:rsid w:val="001D536C"/>
    <w:rsid w:val="001D6806"/>
    <w:rsid w:val="001E02F4"/>
    <w:rsid w:val="001E1023"/>
    <w:rsid w:val="001E4738"/>
    <w:rsid w:val="001F18C7"/>
    <w:rsid w:val="001F328B"/>
    <w:rsid w:val="00200A40"/>
    <w:rsid w:val="00200E10"/>
    <w:rsid w:val="002047D7"/>
    <w:rsid w:val="0021011C"/>
    <w:rsid w:val="00210E1A"/>
    <w:rsid w:val="002110FD"/>
    <w:rsid w:val="00212CAB"/>
    <w:rsid w:val="00214C22"/>
    <w:rsid w:val="00216356"/>
    <w:rsid w:val="00217324"/>
    <w:rsid w:val="00217C90"/>
    <w:rsid w:val="002256DB"/>
    <w:rsid w:val="002312FA"/>
    <w:rsid w:val="002377EF"/>
    <w:rsid w:val="00241461"/>
    <w:rsid w:val="002467B3"/>
    <w:rsid w:val="00251DF6"/>
    <w:rsid w:val="0025305A"/>
    <w:rsid w:val="00254289"/>
    <w:rsid w:val="0026033A"/>
    <w:rsid w:val="00261386"/>
    <w:rsid w:val="00265D01"/>
    <w:rsid w:val="00286D0F"/>
    <w:rsid w:val="00287078"/>
    <w:rsid w:val="002872C5"/>
    <w:rsid w:val="00291D38"/>
    <w:rsid w:val="0029337B"/>
    <w:rsid w:val="002946BF"/>
    <w:rsid w:val="00295C60"/>
    <w:rsid w:val="002A549E"/>
    <w:rsid w:val="002B1184"/>
    <w:rsid w:val="002B1EF1"/>
    <w:rsid w:val="002B6C96"/>
    <w:rsid w:val="002B720F"/>
    <w:rsid w:val="002C2A9D"/>
    <w:rsid w:val="002C2F24"/>
    <w:rsid w:val="002C5437"/>
    <w:rsid w:val="002D4252"/>
    <w:rsid w:val="002D636E"/>
    <w:rsid w:val="002D6813"/>
    <w:rsid w:val="002E6487"/>
    <w:rsid w:val="002F0169"/>
    <w:rsid w:val="002F5418"/>
    <w:rsid w:val="002F5C0F"/>
    <w:rsid w:val="003007ED"/>
    <w:rsid w:val="00301931"/>
    <w:rsid w:val="00303A18"/>
    <w:rsid w:val="003058D0"/>
    <w:rsid w:val="00307009"/>
    <w:rsid w:val="00311FC8"/>
    <w:rsid w:val="00315156"/>
    <w:rsid w:val="00321138"/>
    <w:rsid w:val="00322A98"/>
    <w:rsid w:val="00325D67"/>
    <w:rsid w:val="00331E98"/>
    <w:rsid w:val="00340A28"/>
    <w:rsid w:val="003451D5"/>
    <w:rsid w:val="0034589F"/>
    <w:rsid w:val="00345CFC"/>
    <w:rsid w:val="0035289F"/>
    <w:rsid w:val="00353C5C"/>
    <w:rsid w:val="003541A2"/>
    <w:rsid w:val="00356834"/>
    <w:rsid w:val="00357556"/>
    <w:rsid w:val="00357E9C"/>
    <w:rsid w:val="00364380"/>
    <w:rsid w:val="0037005E"/>
    <w:rsid w:val="00370D69"/>
    <w:rsid w:val="00384EB9"/>
    <w:rsid w:val="00393758"/>
    <w:rsid w:val="00397AE7"/>
    <w:rsid w:val="003C065D"/>
    <w:rsid w:val="003C6F82"/>
    <w:rsid w:val="003D7F63"/>
    <w:rsid w:val="003E1B8E"/>
    <w:rsid w:val="003E4477"/>
    <w:rsid w:val="003E6D4B"/>
    <w:rsid w:val="003F5570"/>
    <w:rsid w:val="0040695F"/>
    <w:rsid w:val="004101F8"/>
    <w:rsid w:val="004108B1"/>
    <w:rsid w:val="00411578"/>
    <w:rsid w:val="00412168"/>
    <w:rsid w:val="00414BDD"/>
    <w:rsid w:val="0042013B"/>
    <w:rsid w:val="004249B4"/>
    <w:rsid w:val="004270BD"/>
    <w:rsid w:val="004317D5"/>
    <w:rsid w:val="00432A01"/>
    <w:rsid w:val="004332FD"/>
    <w:rsid w:val="00434A7C"/>
    <w:rsid w:val="00435563"/>
    <w:rsid w:val="00440619"/>
    <w:rsid w:val="00444D8E"/>
    <w:rsid w:val="004515C7"/>
    <w:rsid w:val="00451D20"/>
    <w:rsid w:val="004520D8"/>
    <w:rsid w:val="0045286D"/>
    <w:rsid w:val="00455A3D"/>
    <w:rsid w:val="0046150C"/>
    <w:rsid w:val="00462F33"/>
    <w:rsid w:val="00472A69"/>
    <w:rsid w:val="00475CBE"/>
    <w:rsid w:val="00480503"/>
    <w:rsid w:val="00481985"/>
    <w:rsid w:val="004829C3"/>
    <w:rsid w:val="00483B20"/>
    <w:rsid w:val="004875F4"/>
    <w:rsid w:val="00490372"/>
    <w:rsid w:val="00494B65"/>
    <w:rsid w:val="00496B9E"/>
    <w:rsid w:val="004A2E74"/>
    <w:rsid w:val="004A5141"/>
    <w:rsid w:val="004B1DCE"/>
    <w:rsid w:val="004B4CE8"/>
    <w:rsid w:val="004B506F"/>
    <w:rsid w:val="004C3FDB"/>
    <w:rsid w:val="004C4F01"/>
    <w:rsid w:val="004C6377"/>
    <w:rsid w:val="004D54F2"/>
    <w:rsid w:val="004E520E"/>
    <w:rsid w:val="004E798F"/>
    <w:rsid w:val="004F3E80"/>
    <w:rsid w:val="004F3EC6"/>
    <w:rsid w:val="00500444"/>
    <w:rsid w:val="005036D6"/>
    <w:rsid w:val="00504B7E"/>
    <w:rsid w:val="00507F72"/>
    <w:rsid w:val="00512815"/>
    <w:rsid w:val="00512F98"/>
    <w:rsid w:val="00513FFC"/>
    <w:rsid w:val="0052043C"/>
    <w:rsid w:val="00522354"/>
    <w:rsid w:val="00527220"/>
    <w:rsid w:val="00530210"/>
    <w:rsid w:val="00535895"/>
    <w:rsid w:val="00540D0C"/>
    <w:rsid w:val="0056021E"/>
    <w:rsid w:val="005638E4"/>
    <w:rsid w:val="00564794"/>
    <w:rsid w:val="00573558"/>
    <w:rsid w:val="00576CCA"/>
    <w:rsid w:val="00581249"/>
    <w:rsid w:val="00586FCE"/>
    <w:rsid w:val="00587A86"/>
    <w:rsid w:val="005948F7"/>
    <w:rsid w:val="00597920"/>
    <w:rsid w:val="005A14AD"/>
    <w:rsid w:val="005A2CB5"/>
    <w:rsid w:val="005A3E83"/>
    <w:rsid w:val="005A526C"/>
    <w:rsid w:val="005B292A"/>
    <w:rsid w:val="005B42B6"/>
    <w:rsid w:val="005B6EB1"/>
    <w:rsid w:val="005C0CA1"/>
    <w:rsid w:val="005C32E7"/>
    <w:rsid w:val="005C6B3D"/>
    <w:rsid w:val="005C7E01"/>
    <w:rsid w:val="005D4036"/>
    <w:rsid w:val="005D517B"/>
    <w:rsid w:val="005D6622"/>
    <w:rsid w:val="005E5158"/>
    <w:rsid w:val="005E6BB7"/>
    <w:rsid w:val="005F3DE3"/>
    <w:rsid w:val="005F7AC4"/>
    <w:rsid w:val="00601894"/>
    <w:rsid w:val="00615B6D"/>
    <w:rsid w:val="00620039"/>
    <w:rsid w:val="0062357F"/>
    <w:rsid w:val="00623D8F"/>
    <w:rsid w:val="00630362"/>
    <w:rsid w:val="0063195B"/>
    <w:rsid w:val="00634196"/>
    <w:rsid w:val="00637B79"/>
    <w:rsid w:val="0064008A"/>
    <w:rsid w:val="0064358D"/>
    <w:rsid w:val="006467C8"/>
    <w:rsid w:val="00646B5C"/>
    <w:rsid w:val="006472B0"/>
    <w:rsid w:val="00647EF6"/>
    <w:rsid w:val="00650115"/>
    <w:rsid w:val="0065598C"/>
    <w:rsid w:val="006565E6"/>
    <w:rsid w:val="00656F02"/>
    <w:rsid w:val="00661694"/>
    <w:rsid w:val="00663740"/>
    <w:rsid w:val="006656DF"/>
    <w:rsid w:val="00666808"/>
    <w:rsid w:val="00667EA5"/>
    <w:rsid w:val="00670A0B"/>
    <w:rsid w:val="00670DFB"/>
    <w:rsid w:val="00672F8F"/>
    <w:rsid w:val="00675BEC"/>
    <w:rsid w:val="00682116"/>
    <w:rsid w:val="00686F6C"/>
    <w:rsid w:val="00691FF3"/>
    <w:rsid w:val="0069203F"/>
    <w:rsid w:val="0069346A"/>
    <w:rsid w:val="006A072E"/>
    <w:rsid w:val="006A3F9B"/>
    <w:rsid w:val="006A783E"/>
    <w:rsid w:val="006B006A"/>
    <w:rsid w:val="006B150B"/>
    <w:rsid w:val="006B4217"/>
    <w:rsid w:val="006B56D6"/>
    <w:rsid w:val="006B6267"/>
    <w:rsid w:val="006C29B8"/>
    <w:rsid w:val="006C311E"/>
    <w:rsid w:val="006C3742"/>
    <w:rsid w:val="006D359B"/>
    <w:rsid w:val="006D7A86"/>
    <w:rsid w:val="006E19B7"/>
    <w:rsid w:val="006E24FF"/>
    <w:rsid w:val="006E445C"/>
    <w:rsid w:val="006F2BB0"/>
    <w:rsid w:val="006F465D"/>
    <w:rsid w:val="0070178B"/>
    <w:rsid w:val="007072F9"/>
    <w:rsid w:val="00712C02"/>
    <w:rsid w:val="007146AC"/>
    <w:rsid w:val="00720DE4"/>
    <w:rsid w:val="00721CD5"/>
    <w:rsid w:val="00730C9E"/>
    <w:rsid w:val="00732A26"/>
    <w:rsid w:val="00740032"/>
    <w:rsid w:val="007400DB"/>
    <w:rsid w:val="00740690"/>
    <w:rsid w:val="00750E54"/>
    <w:rsid w:val="00754D2C"/>
    <w:rsid w:val="00755D94"/>
    <w:rsid w:val="007566B5"/>
    <w:rsid w:val="00761DBE"/>
    <w:rsid w:val="00770490"/>
    <w:rsid w:val="00772F7B"/>
    <w:rsid w:val="00773922"/>
    <w:rsid w:val="00777BF8"/>
    <w:rsid w:val="00777F89"/>
    <w:rsid w:val="0078019E"/>
    <w:rsid w:val="0078045C"/>
    <w:rsid w:val="00783875"/>
    <w:rsid w:val="00783F82"/>
    <w:rsid w:val="00792B40"/>
    <w:rsid w:val="00793F25"/>
    <w:rsid w:val="007970EE"/>
    <w:rsid w:val="0079738C"/>
    <w:rsid w:val="007A0DED"/>
    <w:rsid w:val="007A2D0A"/>
    <w:rsid w:val="007A3787"/>
    <w:rsid w:val="007A5C16"/>
    <w:rsid w:val="007C1104"/>
    <w:rsid w:val="007C53A9"/>
    <w:rsid w:val="007D04E1"/>
    <w:rsid w:val="007D277B"/>
    <w:rsid w:val="007D5D00"/>
    <w:rsid w:val="007E0578"/>
    <w:rsid w:val="007E27A2"/>
    <w:rsid w:val="007F3A76"/>
    <w:rsid w:val="007F3E16"/>
    <w:rsid w:val="007F6B27"/>
    <w:rsid w:val="00801614"/>
    <w:rsid w:val="0080238B"/>
    <w:rsid w:val="008033A0"/>
    <w:rsid w:val="00803F76"/>
    <w:rsid w:val="00804368"/>
    <w:rsid w:val="008048D1"/>
    <w:rsid w:val="00810CE8"/>
    <w:rsid w:val="008126C9"/>
    <w:rsid w:val="0081408A"/>
    <w:rsid w:val="0081551B"/>
    <w:rsid w:val="00817FA6"/>
    <w:rsid w:val="00822A8E"/>
    <w:rsid w:val="00823529"/>
    <w:rsid w:val="008275A6"/>
    <w:rsid w:val="00827D9F"/>
    <w:rsid w:val="00830E1B"/>
    <w:rsid w:val="00833D2F"/>
    <w:rsid w:val="00834EFC"/>
    <w:rsid w:val="00836524"/>
    <w:rsid w:val="00836A76"/>
    <w:rsid w:val="00837BC0"/>
    <w:rsid w:val="00837FF0"/>
    <w:rsid w:val="00845053"/>
    <w:rsid w:val="008574D3"/>
    <w:rsid w:val="0086159C"/>
    <w:rsid w:val="00861EBD"/>
    <w:rsid w:val="00867187"/>
    <w:rsid w:val="00872352"/>
    <w:rsid w:val="00872AF5"/>
    <w:rsid w:val="008730CE"/>
    <w:rsid w:val="008773CE"/>
    <w:rsid w:val="00880E3C"/>
    <w:rsid w:val="00881B84"/>
    <w:rsid w:val="0088292F"/>
    <w:rsid w:val="00882CFD"/>
    <w:rsid w:val="008843DA"/>
    <w:rsid w:val="00886924"/>
    <w:rsid w:val="00890920"/>
    <w:rsid w:val="00890A3F"/>
    <w:rsid w:val="008961DE"/>
    <w:rsid w:val="00896EE3"/>
    <w:rsid w:val="00897915"/>
    <w:rsid w:val="008A0DF1"/>
    <w:rsid w:val="008A6FF4"/>
    <w:rsid w:val="008B16BB"/>
    <w:rsid w:val="008C282D"/>
    <w:rsid w:val="008C7DBA"/>
    <w:rsid w:val="008D3F7F"/>
    <w:rsid w:val="008D6CDA"/>
    <w:rsid w:val="008E4107"/>
    <w:rsid w:val="008E7BFC"/>
    <w:rsid w:val="008F375C"/>
    <w:rsid w:val="008F7695"/>
    <w:rsid w:val="009025F4"/>
    <w:rsid w:val="00905372"/>
    <w:rsid w:val="00907C34"/>
    <w:rsid w:val="009113EB"/>
    <w:rsid w:val="0091141A"/>
    <w:rsid w:val="00911EF8"/>
    <w:rsid w:val="0091212F"/>
    <w:rsid w:val="00913561"/>
    <w:rsid w:val="009156F4"/>
    <w:rsid w:val="0091669C"/>
    <w:rsid w:val="00924C25"/>
    <w:rsid w:val="0093321B"/>
    <w:rsid w:val="009505F0"/>
    <w:rsid w:val="0095189F"/>
    <w:rsid w:val="009529E1"/>
    <w:rsid w:val="00954DD3"/>
    <w:rsid w:val="00954FE8"/>
    <w:rsid w:val="00957397"/>
    <w:rsid w:val="0096449B"/>
    <w:rsid w:val="009646F3"/>
    <w:rsid w:val="00973990"/>
    <w:rsid w:val="00980029"/>
    <w:rsid w:val="00984E09"/>
    <w:rsid w:val="00993141"/>
    <w:rsid w:val="0099326B"/>
    <w:rsid w:val="00996193"/>
    <w:rsid w:val="009967CF"/>
    <w:rsid w:val="00997102"/>
    <w:rsid w:val="009A1553"/>
    <w:rsid w:val="009A2265"/>
    <w:rsid w:val="009A63DD"/>
    <w:rsid w:val="009A681A"/>
    <w:rsid w:val="009A7084"/>
    <w:rsid w:val="009A7905"/>
    <w:rsid w:val="009B1760"/>
    <w:rsid w:val="009B3328"/>
    <w:rsid w:val="009B684D"/>
    <w:rsid w:val="009C27CC"/>
    <w:rsid w:val="009C2A29"/>
    <w:rsid w:val="009C4C9E"/>
    <w:rsid w:val="009D1584"/>
    <w:rsid w:val="009D1655"/>
    <w:rsid w:val="009D365A"/>
    <w:rsid w:val="009D3D26"/>
    <w:rsid w:val="009D5408"/>
    <w:rsid w:val="009E259E"/>
    <w:rsid w:val="009F6571"/>
    <w:rsid w:val="00A01CE8"/>
    <w:rsid w:val="00A07846"/>
    <w:rsid w:val="00A1276C"/>
    <w:rsid w:val="00A16644"/>
    <w:rsid w:val="00A21ADC"/>
    <w:rsid w:val="00A244D7"/>
    <w:rsid w:val="00A2556A"/>
    <w:rsid w:val="00A32911"/>
    <w:rsid w:val="00A37101"/>
    <w:rsid w:val="00A374FB"/>
    <w:rsid w:val="00A41C14"/>
    <w:rsid w:val="00A46C05"/>
    <w:rsid w:val="00A50466"/>
    <w:rsid w:val="00A515B8"/>
    <w:rsid w:val="00A54582"/>
    <w:rsid w:val="00A554A1"/>
    <w:rsid w:val="00A5690C"/>
    <w:rsid w:val="00A60DB8"/>
    <w:rsid w:val="00A620B2"/>
    <w:rsid w:val="00A626DD"/>
    <w:rsid w:val="00A72377"/>
    <w:rsid w:val="00A74984"/>
    <w:rsid w:val="00A7527A"/>
    <w:rsid w:val="00A757E6"/>
    <w:rsid w:val="00A76516"/>
    <w:rsid w:val="00A76F23"/>
    <w:rsid w:val="00A815B2"/>
    <w:rsid w:val="00A84085"/>
    <w:rsid w:val="00A901EB"/>
    <w:rsid w:val="00A91180"/>
    <w:rsid w:val="00A93884"/>
    <w:rsid w:val="00AA399E"/>
    <w:rsid w:val="00AA4A50"/>
    <w:rsid w:val="00AA4D63"/>
    <w:rsid w:val="00AA715F"/>
    <w:rsid w:val="00AA71FB"/>
    <w:rsid w:val="00AB0116"/>
    <w:rsid w:val="00AB0C27"/>
    <w:rsid w:val="00AB5AC0"/>
    <w:rsid w:val="00AB613C"/>
    <w:rsid w:val="00AC77C3"/>
    <w:rsid w:val="00AC78A0"/>
    <w:rsid w:val="00AC7B61"/>
    <w:rsid w:val="00AD1052"/>
    <w:rsid w:val="00AD4849"/>
    <w:rsid w:val="00AE0520"/>
    <w:rsid w:val="00AE53B3"/>
    <w:rsid w:val="00AE70E7"/>
    <w:rsid w:val="00AF0D42"/>
    <w:rsid w:val="00AF4AAC"/>
    <w:rsid w:val="00AF4C9E"/>
    <w:rsid w:val="00B02FA4"/>
    <w:rsid w:val="00B076EE"/>
    <w:rsid w:val="00B1776C"/>
    <w:rsid w:val="00B2287D"/>
    <w:rsid w:val="00B22AD7"/>
    <w:rsid w:val="00B42A37"/>
    <w:rsid w:val="00B4735A"/>
    <w:rsid w:val="00B47F7C"/>
    <w:rsid w:val="00B502A9"/>
    <w:rsid w:val="00B51E0E"/>
    <w:rsid w:val="00B56F32"/>
    <w:rsid w:val="00B640C1"/>
    <w:rsid w:val="00B70310"/>
    <w:rsid w:val="00B71624"/>
    <w:rsid w:val="00B71EA6"/>
    <w:rsid w:val="00B7444E"/>
    <w:rsid w:val="00B810E3"/>
    <w:rsid w:val="00B83271"/>
    <w:rsid w:val="00B83FAF"/>
    <w:rsid w:val="00B87B59"/>
    <w:rsid w:val="00B919F8"/>
    <w:rsid w:val="00B94913"/>
    <w:rsid w:val="00B9600E"/>
    <w:rsid w:val="00B96CB0"/>
    <w:rsid w:val="00BA1636"/>
    <w:rsid w:val="00BA2113"/>
    <w:rsid w:val="00BA7981"/>
    <w:rsid w:val="00BC1235"/>
    <w:rsid w:val="00BC3C17"/>
    <w:rsid w:val="00BC64C4"/>
    <w:rsid w:val="00BD0271"/>
    <w:rsid w:val="00BD0334"/>
    <w:rsid w:val="00BD253C"/>
    <w:rsid w:val="00BD781A"/>
    <w:rsid w:val="00BE031B"/>
    <w:rsid w:val="00BE3FA6"/>
    <w:rsid w:val="00BE53B4"/>
    <w:rsid w:val="00BE5500"/>
    <w:rsid w:val="00BE64C1"/>
    <w:rsid w:val="00BF2CA6"/>
    <w:rsid w:val="00BF2F2D"/>
    <w:rsid w:val="00C047C7"/>
    <w:rsid w:val="00C06B54"/>
    <w:rsid w:val="00C106FB"/>
    <w:rsid w:val="00C1795C"/>
    <w:rsid w:val="00C21B61"/>
    <w:rsid w:val="00C319BA"/>
    <w:rsid w:val="00C3250C"/>
    <w:rsid w:val="00C408E1"/>
    <w:rsid w:val="00C47B01"/>
    <w:rsid w:val="00C516A8"/>
    <w:rsid w:val="00C52FF3"/>
    <w:rsid w:val="00C54D24"/>
    <w:rsid w:val="00C7579D"/>
    <w:rsid w:val="00C819D9"/>
    <w:rsid w:val="00C90DF6"/>
    <w:rsid w:val="00C91727"/>
    <w:rsid w:val="00CA535C"/>
    <w:rsid w:val="00CA760C"/>
    <w:rsid w:val="00CA7EBC"/>
    <w:rsid w:val="00CB6AB3"/>
    <w:rsid w:val="00CC0449"/>
    <w:rsid w:val="00CC0EE9"/>
    <w:rsid w:val="00CC17BE"/>
    <w:rsid w:val="00CC1ADD"/>
    <w:rsid w:val="00CC4C42"/>
    <w:rsid w:val="00CC5538"/>
    <w:rsid w:val="00CD0473"/>
    <w:rsid w:val="00CD0F04"/>
    <w:rsid w:val="00CD1FD8"/>
    <w:rsid w:val="00CF0882"/>
    <w:rsid w:val="00CF155C"/>
    <w:rsid w:val="00CF221F"/>
    <w:rsid w:val="00CF438B"/>
    <w:rsid w:val="00D06C0B"/>
    <w:rsid w:val="00D10087"/>
    <w:rsid w:val="00D14D69"/>
    <w:rsid w:val="00D156D0"/>
    <w:rsid w:val="00D17708"/>
    <w:rsid w:val="00D20F90"/>
    <w:rsid w:val="00D21BDC"/>
    <w:rsid w:val="00D234F4"/>
    <w:rsid w:val="00D30BE3"/>
    <w:rsid w:val="00D3330C"/>
    <w:rsid w:val="00D37CA7"/>
    <w:rsid w:val="00D42A5D"/>
    <w:rsid w:val="00D43ADD"/>
    <w:rsid w:val="00D446F0"/>
    <w:rsid w:val="00D46D80"/>
    <w:rsid w:val="00D54AAE"/>
    <w:rsid w:val="00D55A2A"/>
    <w:rsid w:val="00D56ADA"/>
    <w:rsid w:val="00D57651"/>
    <w:rsid w:val="00D60A4B"/>
    <w:rsid w:val="00D66C83"/>
    <w:rsid w:val="00D67DC6"/>
    <w:rsid w:val="00D7240D"/>
    <w:rsid w:val="00D72742"/>
    <w:rsid w:val="00D82AF3"/>
    <w:rsid w:val="00D82D37"/>
    <w:rsid w:val="00D86297"/>
    <w:rsid w:val="00D91B0B"/>
    <w:rsid w:val="00DA1D0F"/>
    <w:rsid w:val="00DA3A48"/>
    <w:rsid w:val="00DA7013"/>
    <w:rsid w:val="00DB0B83"/>
    <w:rsid w:val="00DB7879"/>
    <w:rsid w:val="00DC1D28"/>
    <w:rsid w:val="00DD209B"/>
    <w:rsid w:val="00DD25EA"/>
    <w:rsid w:val="00DD2B12"/>
    <w:rsid w:val="00DD3023"/>
    <w:rsid w:val="00DD35B1"/>
    <w:rsid w:val="00DD53FE"/>
    <w:rsid w:val="00DD6A4F"/>
    <w:rsid w:val="00DE1C9F"/>
    <w:rsid w:val="00DE238E"/>
    <w:rsid w:val="00DE2F89"/>
    <w:rsid w:val="00DE3987"/>
    <w:rsid w:val="00DE531E"/>
    <w:rsid w:val="00DE66A2"/>
    <w:rsid w:val="00DF1636"/>
    <w:rsid w:val="00DF1688"/>
    <w:rsid w:val="00DF2F17"/>
    <w:rsid w:val="00DF490C"/>
    <w:rsid w:val="00E047AD"/>
    <w:rsid w:val="00E050A9"/>
    <w:rsid w:val="00E0711C"/>
    <w:rsid w:val="00E11EE7"/>
    <w:rsid w:val="00E214E8"/>
    <w:rsid w:val="00E22E27"/>
    <w:rsid w:val="00E23180"/>
    <w:rsid w:val="00E508F7"/>
    <w:rsid w:val="00E5317C"/>
    <w:rsid w:val="00E570AC"/>
    <w:rsid w:val="00E6056A"/>
    <w:rsid w:val="00E6727E"/>
    <w:rsid w:val="00E67E51"/>
    <w:rsid w:val="00E81473"/>
    <w:rsid w:val="00E85C05"/>
    <w:rsid w:val="00E86A61"/>
    <w:rsid w:val="00E87B0F"/>
    <w:rsid w:val="00E916D0"/>
    <w:rsid w:val="00E91E42"/>
    <w:rsid w:val="00E9359B"/>
    <w:rsid w:val="00EA0E9A"/>
    <w:rsid w:val="00EA21BA"/>
    <w:rsid w:val="00EA3A38"/>
    <w:rsid w:val="00EA537C"/>
    <w:rsid w:val="00EA71F5"/>
    <w:rsid w:val="00EB2E6B"/>
    <w:rsid w:val="00EC22C4"/>
    <w:rsid w:val="00EC22C5"/>
    <w:rsid w:val="00EC6229"/>
    <w:rsid w:val="00ED05D3"/>
    <w:rsid w:val="00ED0E9A"/>
    <w:rsid w:val="00ED3EEA"/>
    <w:rsid w:val="00EE15D1"/>
    <w:rsid w:val="00EE3132"/>
    <w:rsid w:val="00F025BF"/>
    <w:rsid w:val="00F02BEC"/>
    <w:rsid w:val="00F07CD4"/>
    <w:rsid w:val="00F23C0A"/>
    <w:rsid w:val="00F261CC"/>
    <w:rsid w:val="00F26867"/>
    <w:rsid w:val="00F3041E"/>
    <w:rsid w:val="00F3218C"/>
    <w:rsid w:val="00F34DE6"/>
    <w:rsid w:val="00F43D1A"/>
    <w:rsid w:val="00F460D4"/>
    <w:rsid w:val="00F538A5"/>
    <w:rsid w:val="00F55424"/>
    <w:rsid w:val="00F5768F"/>
    <w:rsid w:val="00F61167"/>
    <w:rsid w:val="00F6482D"/>
    <w:rsid w:val="00F66F6B"/>
    <w:rsid w:val="00F71FFE"/>
    <w:rsid w:val="00F74D3A"/>
    <w:rsid w:val="00F776DC"/>
    <w:rsid w:val="00F77F16"/>
    <w:rsid w:val="00F93B39"/>
    <w:rsid w:val="00F94D7B"/>
    <w:rsid w:val="00FA120F"/>
    <w:rsid w:val="00FA4110"/>
    <w:rsid w:val="00FB228F"/>
    <w:rsid w:val="00FB2C56"/>
    <w:rsid w:val="00FB519E"/>
    <w:rsid w:val="00FC6EAE"/>
    <w:rsid w:val="00FC77FB"/>
    <w:rsid w:val="00FC7A5C"/>
    <w:rsid w:val="00FD01FB"/>
    <w:rsid w:val="00FD0436"/>
    <w:rsid w:val="00FD0DE8"/>
    <w:rsid w:val="00FD2E8E"/>
    <w:rsid w:val="00FE0216"/>
    <w:rsid w:val="00FE30FF"/>
    <w:rsid w:val="00FF200B"/>
    <w:rsid w:val="00FF3330"/>
    <w:rsid w:val="00FF3883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328B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Основной шрифт абзаца1"/>
    <w:rsid w:val="008961DE"/>
  </w:style>
  <w:style w:type="paragraph" w:customStyle="1" w:styleId="a3">
    <w:name w:val="Заголовок"/>
    <w:basedOn w:val="a"/>
    <w:next w:val="a4"/>
    <w:rsid w:val="008961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8961DE"/>
    <w:pPr>
      <w:spacing w:after="120"/>
    </w:pPr>
  </w:style>
  <w:style w:type="character" w:customStyle="1" w:styleId="a5">
    <w:name w:val="Основной текст Знак"/>
    <w:basedOn w:val="a0"/>
    <w:link w:val="a4"/>
    <w:rsid w:val="008961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8961DE"/>
    <w:rPr>
      <w:rFonts w:cs="Mangal"/>
    </w:rPr>
  </w:style>
  <w:style w:type="paragraph" w:customStyle="1" w:styleId="11">
    <w:name w:val="Название1"/>
    <w:basedOn w:val="a"/>
    <w:rsid w:val="008961D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961DE"/>
    <w:pPr>
      <w:suppressLineNumbers/>
    </w:pPr>
    <w:rPr>
      <w:rFonts w:cs="Mangal"/>
    </w:rPr>
  </w:style>
  <w:style w:type="paragraph" w:customStyle="1" w:styleId="13">
    <w:name w:val="Стиль1"/>
    <w:basedOn w:val="a"/>
    <w:rsid w:val="008961DE"/>
    <w:pPr>
      <w:jc w:val="center"/>
    </w:pPr>
    <w:rPr>
      <w:rFonts w:ascii="Estrangelo Edessa" w:hAnsi="Estrangelo Edessa" w:cs="Estrangelo Edessa"/>
      <w:b/>
      <w:i/>
      <w:color w:val="FF0000"/>
      <w:sz w:val="48"/>
      <w:szCs w:val="48"/>
    </w:rPr>
  </w:style>
  <w:style w:type="paragraph" w:customStyle="1" w:styleId="a7">
    <w:name w:val="Содержимое таблицы"/>
    <w:basedOn w:val="a"/>
    <w:rsid w:val="008961DE"/>
    <w:pPr>
      <w:suppressLineNumbers/>
    </w:pPr>
  </w:style>
  <w:style w:type="paragraph" w:customStyle="1" w:styleId="a8">
    <w:name w:val="Заголовок таблицы"/>
    <w:basedOn w:val="a7"/>
    <w:rsid w:val="008961DE"/>
    <w:pPr>
      <w:jc w:val="center"/>
    </w:pPr>
    <w:rPr>
      <w:b/>
      <w:bCs/>
    </w:rPr>
  </w:style>
  <w:style w:type="table" w:customStyle="1" w:styleId="14">
    <w:name w:val="Сетка таблицы1"/>
    <w:basedOn w:val="a1"/>
    <w:next w:val="a9"/>
    <w:uiPriority w:val="59"/>
    <w:rsid w:val="000D7AB2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0D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22A8E"/>
    <w:pPr>
      <w:suppressAutoHyphens w:val="0"/>
      <w:spacing w:before="100" w:beforeAutospacing="1" w:after="119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6E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6EAE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792B40"/>
    <w:pPr>
      <w:ind w:left="720"/>
      <w:contextualSpacing/>
    </w:pPr>
  </w:style>
  <w:style w:type="table" w:customStyle="1" w:styleId="2">
    <w:name w:val="Сетка таблицы2"/>
    <w:basedOn w:val="a1"/>
    <w:next w:val="a9"/>
    <w:uiPriority w:val="59"/>
    <w:rsid w:val="006C311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5E5158"/>
  </w:style>
  <w:style w:type="table" w:customStyle="1" w:styleId="110">
    <w:name w:val="Сетка таблицы11"/>
    <w:basedOn w:val="a1"/>
    <w:next w:val="a9"/>
    <w:uiPriority w:val="59"/>
    <w:rsid w:val="005E5158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5E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328B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Основной шрифт абзаца1"/>
    <w:rsid w:val="008961DE"/>
  </w:style>
  <w:style w:type="paragraph" w:customStyle="1" w:styleId="a3">
    <w:name w:val="Заголовок"/>
    <w:basedOn w:val="a"/>
    <w:next w:val="a4"/>
    <w:rsid w:val="008961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8961DE"/>
    <w:pPr>
      <w:spacing w:after="120"/>
    </w:pPr>
  </w:style>
  <w:style w:type="character" w:customStyle="1" w:styleId="a5">
    <w:name w:val="Основной текст Знак"/>
    <w:basedOn w:val="a0"/>
    <w:link w:val="a4"/>
    <w:rsid w:val="008961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8961DE"/>
    <w:rPr>
      <w:rFonts w:cs="Mangal"/>
    </w:rPr>
  </w:style>
  <w:style w:type="paragraph" w:customStyle="1" w:styleId="11">
    <w:name w:val="Название1"/>
    <w:basedOn w:val="a"/>
    <w:rsid w:val="008961D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961DE"/>
    <w:pPr>
      <w:suppressLineNumbers/>
    </w:pPr>
    <w:rPr>
      <w:rFonts w:cs="Mangal"/>
    </w:rPr>
  </w:style>
  <w:style w:type="paragraph" w:customStyle="1" w:styleId="13">
    <w:name w:val="Стиль1"/>
    <w:basedOn w:val="a"/>
    <w:rsid w:val="008961DE"/>
    <w:pPr>
      <w:jc w:val="center"/>
    </w:pPr>
    <w:rPr>
      <w:rFonts w:ascii="Estrangelo Edessa" w:hAnsi="Estrangelo Edessa" w:cs="Estrangelo Edessa"/>
      <w:b/>
      <w:i/>
      <w:color w:val="FF0000"/>
      <w:sz w:val="48"/>
      <w:szCs w:val="48"/>
    </w:rPr>
  </w:style>
  <w:style w:type="paragraph" w:customStyle="1" w:styleId="a7">
    <w:name w:val="Содержимое таблицы"/>
    <w:basedOn w:val="a"/>
    <w:rsid w:val="008961DE"/>
    <w:pPr>
      <w:suppressLineNumbers/>
    </w:pPr>
  </w:style>
  <w:style w:type="paragraph" w:customStyle="1" w:styleId="a8">
    <w:name w:val="Заголовок таблицы"/>
    <w:basedOn w:val="a7"/>
    <w:rsid w:val="008961DE"/>
    <w:pPr>
      <w:jc w:val="center"/>
    </w:pPr>
    <w:rPr>
      <w:b/>
      <w:bCs/>
    </w:rPr>
  </w:style>
  <w:style w:type="table" w:customStyle="1" w:styleId="14">
    <w:name w:val="Сетка таблицы1"/>
    <w:basedOn w:val="a1"/>
    <w:next w:val="a9"/>
    <w:uiPriority w:val="59"/>
    <w:rsid w:val="000D7AB2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0D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22A8E"/>
    <w:pPr>
      <w:suppressAutoHyphens w:val="0"/>
      <w:spacing w:before="100" w:beforeAutospacing="1" w:after="119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6E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6EAE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792B40"/>
    <w:pPr>
      <w:ind w:left="720"/>
      <w:contextualSpacing/>
    </w:pPr>
  </w:style>
  <w:style w:type="table" w:customStyle="1" w:styleId="2">
    <w:name w:val="Сетка таблицы2"/>
    <w:basedOn w:val="a1"/>
    <w:next w:val="a9"/>
    <w:uiPriority w:val="59"/>
    <w:rsid w:val="006C311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5E5158"/>
  </w:style>
  <w:style w:type="table" w:customStyle="1" w:styleId="110">
    <w:name w:val="Сетка таблицы11"/>
    <w:basedOn w:val="a1"/>
    <w:next w:val="a9"/>
    <w:uiPriority w:val="59"/>
    <w:rsid w:val="005E5158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5E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ER/Etext/PICT/mediev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ubricon.com/pdr_1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bricon.com/io_1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60EA-1E9E-436F-9329-785B11D1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6528</Words>
  <Characters>37215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2015-01-24T16:05:00Z</cp:lastPrinted>
  <dcterms:created xsi:type="dcterms:W3CDTF">2015-02-12T13:38:00Z</dcterms:created>
  <dcterms:modified xsi:type="dcterms:W3CDTF">2015-02-12T13:39:00Z</dcterms:modified>
</cp:coreProperties>
</file>