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D7" w:rsidRDefault="00FD4BD7" w:rsidP="00FD4BD7">
      <w:r>
        <w:t>Коррекционная работа при СДВГ</w:t>
      </w:r>
    </w:p>
    <w:p w:rsidR="00FD4BD7" w:rsidRDefault="00FD4BD7" w:rsidP="00FD4BD7"/>
    <w:p w:rsidR="00FD4BD7" w:rsidRDefault="00FD4BD7" w:rsidP="00FD4BD7">
      <w:r>
        <w:t>&lt;&lt; назад</w:t>
      </w:r>
    </w:p>
    <w:p w:rsidR="00FD4BD7" w:rsidRDefault="00FD4BD7" w:rsidP="00FD4BD7"/>
    <w:p w:rsidR="00FD4BD7" w:rsidRDefault="00FD4BD7" w:rsidP="00FD4BD7">
      <w:r>
        <w:t>В работе с ребёнком, имеющим серьёзные нарушения внимания, обязательно нужно наличие у него положительной мотивации. Такая мотивация может возникнуть, если в классе хороший и понимающий учитель, если родители действительно заинтересованы в том, чтобы помочь своему ребёнку. Обязательно нужна совместная работа родителей и учителей, построенная на эмоциональной заинтересованности родителей.</w:t>
      </w:r>
    </w:p>
    <w:p w:rsidR="00FD4BD7" w:rsidRDefault="00FD4BD7" w:rsidP="00FD4BD7"/>
    <w:p w:rsidR="00FD4BD7" w:rsidRDefault="00FD4BD7" w:rsidP="00FD4BD7">
      <w:r>
        <w:t>Ребёнок может удерживать внимание достаточно долго, если задание или игра интересная и доставляет ему удовольствие. Если ребёнок увлёкся и у него хорошо получается, он будет сидеть над этой игрой часами.</w:t>
      </w:r>
    </w:p>
    <w:p w:rsidR="00FD4BD7" w:rsidRDefault="00FD4BD7" w:rsidP="00FD4BD7"/>
    <w:p w:rsidR="00FD4BD7" w:rsidRDefault="00FD4BD7" w:rsidP="00FD4BD7">
      <w:r>
        <w:t>Компьютерные игры.</w:t>
      </w:r>
    </w:p>
    <w:p w:rsidR="00FD4BD7" w:rsidRDefault="00FD4BD7" w:rsidP="00FD4BD7"/>
    <w:p w:rsidR="00FD4BD7" w:rsidRDefault="00FD4BD7" w:rsidP="00FD4BD7">
      <w:r>
        <w:t>Компьютерные игры чрезвычайно привлекательны для ребёнка. Если соблюдать элементарную гигиену здоровья и позволять ребёнку играть не более 1 часа в день, то вполне можно использовать компьютерные игры для развития различных свойств внимания.</w:t>
      </w:r>
    </w:p>
    <w:p w:rsidR="00FD4BD7" w:rsidRDefault="00FD4BD7" w:rsidP="00FD4BD7"/>
    <w:p w:rsidR="00FD4BD7" w:rsidRDefault="00FD4BD7" w:rsidP="00FD4BD7">
      <w:r>
        <w:t>В каждой игре тренируется только одна отдельно взятая функция - это золотое правило, которое необходимо соблюдать и в компьютерных играх и в обычных подвижных играх для детей СДВГ. Взрослому человеку также трудно бывает одновременно тренировать и следить, например, за 3 функциями: сдержанностью, концентрацией внимания и усидчивостью. Поэтому тренируется одновременно только одна функциональная особенность.</w:t>
      </w:r>
    </w:p>
    <w:p w:rsidR="00FD4BD7" w:rsidRDefault="00FD4BD7" w:rsidP="00FD4BD7"/>
    <w:p w:rsidR="00FD4BD7" w:rsidRDefault="00FD4BD7" w:rsidP="00FD4BD7">
      <w:r>
        <w:t>Необходимость тренировок</w:t>
      </w:r>
    </w:p>
    <w:p w:rsidR="00FD4BD7" w:rsidRDefault="00FD4BD7" w:rsidP="00FD4BD7"/>
    <w:p w:rsidR="00FD4BD7" w:rsidRDefault="00FD4BD7" w:rsidP="00FD4BD7">
      <w:r>
        <w:t>Концентрацию внимания, его устойчивость и интенсивность, а также память и способность предвидеть результаты своей деятельности надо начинать тренировать с детства, не откладывая это в долгий ящик. Для этого применяются специальные подвижные, групповые и компьютерные развивающие игры.</w:t>
      </w:r>
    </w:p>
    <w:p w:rsidR="00FD4BD7" w:rsidRDefault="00FD4BD7" w:rsidP="00FD4BD7"/>
    <w:p w:rsidR="00FD4BD7" w:rsidRDefault="00FD4BD7" w:rsidP="00FD4BD7">
      <w:r>
        <w:t xml:space="preserve">Практические рекомендации родителям </w:t>
      </w:r>
      <w:proofErr w:type="spellStart"/>
      <w:r>
        <w:t>гиперактивного</w:t>
      </w:r>
      <w:proofErr w:type="spellEnd"/>
      <w:r>
        <w:t xml:space="preserve"> ребенка.</w:t>
      </w:r>
    </w:p>
    <w:p w:rsidR="00FD4BD7" w:rsidRDefault="00FD4BD7" w:rsidP="00FD4BD7"/>
    <w:p w:rsidR="00FD4BD7" w:rsidRDefault="00FD4BD7" w:rsidP="00FD4BD7">
      <w:r>
        <w:lastRenderedPageBreak/>
        <w:t xml:space="preserve">В домашней программе коррекции детей с синдромом дефицита внимания и </w:t>
      </w:r>
      <w:proofErr w:type="spellStart"/>
      <w:r>
        <w:t>гиперактивности</w:t>
      </w:r>
      <w:proofErr w:type="spellEnd"/>
      <w:r>
        <w:t xml:space="preserve"> должен преобладать поведенческий аспект:</w:t>
      </w:r>
    </w:p>
    <w:p w:rsidR="00FD4BD7" w:rsidRDefault="00FD4BD7" w:rsidP="00FD4BD7"/>
    <w:p w:rsidR="00FD4BD7" w:rsidRDefault="00FD4BD7" w:rsidP="00FD4BD7">
      <w:r>
        <w:t>1. Изменение поведения взрослого и его отношения к ребенку:</w:t>
      </w:r>
    </w:p>
    <w:p w:rsidR="00FD4BD7" w:rsidRDefault="00FD4BD7" w:rsidP="00FD4BD7">
      <w:r>
        <w:t>проявляйте достаточно твердости и последовательности в воспитании;</w:t>
      </w:r>
    </w:p>
    <w:p w:rsidR="00FD4BD7" w:rsidRDefault="00FD4BD7" w:rsidP="00FD4BD7">
      <w:r>
        <w:t>помните, что чрезмерная болтливость, подвижность и недисциплинированность не являются умышленными;</w:t>
      </w:r>
    </w:p>
    <w:p w:rsidR="00FD4BD7" w:rsidRDefault="00FD4BD7" w:rsidP="00FD4BD7">
      <w:r>
        <w:t>контролируйте поведение ребенка, не навязывая ему жестких правил;</w:t>
      </w:r>
    </w:p>
    <w:p w:rsidR="00FD4BD7" w:rsidRDefault="00FD4BD7" w:rsidP="00FD4BD7">
      <w:r>
        <w:t>не давайте ребенку категорических указаний, избегайте слов "нет" и "нельзя";</w:t>
      </w:r>
    </w:p>
    <w:p w:rsidR="00FD4BD7" w:rsidRDefault="00FD4BD7" w:rsidP="00FD4BD7">
      <w:r>
        <w:t>стройте взаимоотношения с ребенком на взаимопонимании и доверии;</w:t>
      </w:r>
    </w:p>
    <w:p w:rsidR="00FD4BD7" w:rsidRDefault="00FD4BD7" w:rsidP="00FD4BD7">
      <w:r>
        <w:t>избегайте, с одной стороны, чрезмерной мягкости, а с другой - завышенных требований к ребенку;</w:t>
      </w:r>
    </w:p>
    <w:p w:rsidR="00FD4BD7" w:rsidRDefault="00FD4BD7" w:rsidP="00FD4BD7">
      <w:r>
        <w:t>реагируйте на действия ребенка неожиданным способом (пошутите, повторите действия ребенка, сфотографируйте его, оставьте в комнате одного и т. д.);</w:t>
      </w:r>
    </w:p>
    <w:p w:rsidR="00FD4BD7" w:rsidRDefault="00FD4BD7" w:rsidP="00FD4BD7">
      <w:r>
        <w:t>повторяйте свою просьбу одними и теми же словами много раз;</w:t>
      </w:r>
    </w:p>
    <w:p w:rsidR="00FD4BD7" w:rsidRDefault="00FD4BD7" w:rsidP="00FD4BD7">
      <w:r>
        <w:t>не настаивайте на том, чтобы ребенок обязательно принес извинения за проступок;</w:t>
      </w:r>
    </w:p>
    <w:p w:rsidR="00FD4BD7" w:rsidRDefault="00FD4BD7" w:rsidP="00FD4BD7">
      <w:r>
        <w:t>выслушивайте то, что хочет сказать ребенок;</w:t>
      </w:r>
    </w:p>
    <w:p w:rsidR="00FD4BD7" w:rsidRDefault="00FD4BD7" w:rsidP="00FD4BD7">
      <w:r>
        <w:t>для подкрепления устных инструкций используйте зрительную стимуляцию.</w:t>
      </w:r>
    </w:p>
    <w:p w:rsidR="00FD4BD7" w:rsidRDefault="00FD4BD7" w:rsidP="00FD4BD7"/>
    <w:p w:rsidR="00FD4BD7" w:rsidRDefault="00FD4BD7" w:rsidP="00FD4BD7">
      <w:r>
        <w:t>2. Изменение психологического микроклимата в семье:</w:t>
      </w:r>
    </w:p>
    <w:p w:rsidR="00FD4BD7" w:rsidRDefault="00FD4BD7" w:rsidP="00FD4BD7"/>
    <w:p w:rsidR="00FD4BD7" w:rsidRDefault="00FD4BD7" w:rsidP="00FD4BD7">
      <w:r>
        <w:t>·                     уделяйте ребенку достаточно внимания;</w:t>
      </w:r>
    </w:p>
    <w:p w:rsidR="00FD4BD7" w:rsidRDefault="00FD4BD7" w:rsidP="00FD4BD7"/>
    <w:p w:rsidR="00FD4BD7" w:rsidRDefault="00FD4BD7" w:rsidP="00FD4BD7">
      <w:r>
        <w:t>·                     проводите досуг всей семьей;</w:t>
      </w:r>
    </w:p>
    <w:p w:rsidR="00FD4BD7" w:rsidRDefault="00FD4BD7" w:rsidP="00FD4BD7"/>
    <w:p w:rsidR="00FD4BD7" w:rsidRDefault="00FD4BD7" w:rsidP="00FD4BD7">
      <w:r>
        <w:t>·                     не допускайте ссор в присутствии ребенка.</w:t>
      </w:r>
    </w:p>
    <w:p w:rsidR="00FD4BD7" w:rsidRDefault="00FD4BD7" w:rsidP="00FD4BD7"/>
    <w:p w:rsidR="00FD4BD7" w:rsidRDefault="00FD4BD7" w:rsidP="00FD4BD7">
      <w:r>
        <w:t>3. Организация режима дня и места для занятий:</w:t>
      </w:r>
    </w:p>
    <w:p w:rsidR="00FD4BD7" w:rsidRDefault="00FD4BD7" w:rsidP="00FD4BD7">
      <w:r>
        <w:t>установите твердый распорядок дня для ребенка и всех членов семьи;</w:t>
      </w:r>
    </w:p>
    <w:p w:rsidR="00FD4BD7" w:rsidRDefault="00FD4BD7" w:rsidP="00FD4BD7">
      <w:r>
        <w:t>чаще показывайте ребенку, как лучше выполнить задание, не отвлекаясь;</w:t>
      </w:r>
    </w:p>
    <w:p w:rsidR="00FD4BD7" w:rsidRDefault="00FD4BD7" w:rsidP="00FD4BD7">
      <w:r>
        <w:t>снижайте влияние отвлекающих факторов во время выполнения ребенком задания;</w:t>
      </w:r>
    </w:p>
    <w:p w:rsidR="00FD4BD7" w:rsidRDefault="00FD4BD7" w:rsidP="00FD4BD7">
      <w:r>
        <w:t xml:space="preserve">оградите </w:t>
      </w:r>
      <w:proofErr w:type="spellStart"/>
      <w:r>
        <w:t>гиперактивных</w:t>
      </w:r>
      <w:proofErr w:type="spellEnd"/>
      <w:r>
        <w:t xml:space="preserve"> детей от длительных занятий на компьютере и просмотра телевизионных передач;</w:t>
      </w:r>
    </w:p>
    <w:p w:rsidR="00FD4BD7" w:rsidRDefault="00FD4BD7" w:rsidP="00FD4BD7">
      <w:r>
        <w:t>избегайте по возможности больших скоплений людей;</w:t>
      </w:r>
    </w:p>
    <w:p w:rsidR="00FD4BD7" w:rsidRDefault="00FD4BD7" w:rsidP="00FD4BD7">
      <w:r>
        <w:t xml:space="preserve">помните, что переутомление способствует снижению самоконтроля и нарастанию </w:t>
      </w:r>
      <w:proofErr w:type="spellStart"/>
      <w:r>
        <w:t>гиперактивности</w:t>
      </w:r>
      <w:proofErr w:type="spellEnd"/>
      <w:r>
        <w:t>;</w:t>
      </w:r>
    </w:p>
    <w:p w:rsidR="00FD4BD7" w:rsidRDefault="00FD4BD7" w:rsidP="00FD4BD7">
      <w:r>
        <w:t>организуйте поддерживающие группы, состоящие из родителей, имеющих детей с аналогичными проблемами.</w:t>
      </w:r>
    </w:p>
    <w:p w:rsidR="00FD4BD7" w:rsidRDefault="00FD4BD7" w:rsidP="00FD4BD7"/>
    <w:p w:rsidR="00FD4BD7" w:rsidRDefault="00FD4BD7" w:rsidP="00FD4BD7">
      <w:r>
        <w:t>4. Специальная поведенческая программа:</w:t>
      </w:r>
    </w:p>
    <w:p w:rsidR="00FD4BD7" w:rsidRDefault="00FD4BD7" w:rsidP="00FD4BD7">
      <w:r>
        <w:t>придумайте гибкую систему вознаграждений за хорошо выполненное задание и наказаний за плохое поведение. Можно использовать балльную или знаковую систему, завести дневник самоконтроля;</w:t>
      </w:r>
    </w:p>
    <w:p w:rsidR="00FD4BD7" w:rsidRDefault="00FD4BD7" w:rsidP="00FD4BD7">
      <w:r>
        <w:t>не прибегайте к физическому наказанию! Если есть необходимость прибегнуть к наказанию, то целесообразно использовать спокойное сидение в определенном месте после совершения поступка;</w:t>
      </w:r>
    </w:p>
    <w:p w:rsidR="00FD4BD7" w:rsidRDefault="00FD4BD7" w:rsidP="00FD4BD7">
      <w:r>
        <w:t xml:space="preserve">чаще хвалите ребенка. Порог чувствительности к отрицательным стимулам очень низок, поэтому </w:t>
      </w:r>
      <w:proofErr w:type="spellStart"/>
      <w:r>
        <w:t>гиперактивные</w:t>
      </w:r>
      <w:proofErr w:type="spellEnd"/>
      <w:r>
        <w:t xml:space="preserve"> дети не воспринимают выговоры и наказания, однако чувствительны к поощрениям;</w:t>
      </w:r>
    </w:p>
    <w:p w:rsidR="00FD4BD7" w:rsidRDefault="00FD4BD7" w:rsidP="00FD4BD7">
      <w:r>
        <w:t>составьте список обязанностей ребенка и повесьте его на стену, подпишите соглашение на определенные виды работ;</w:t>
      </w:r>
    </w:p>
    <w:p w:rsidR="00FD4BD7" w:rsidRDefault="00FD4BD7" w:rsidP="00FD4BD7">
      <w:r>
        <w:t>воспитывайте в детях навыки управления гневом и агрессией;</w:t>
      </w:r>
    </w:p>
    <w:p w:rsidR="00FD4BD7" w:rsidRDefault="00FD4BD7" w:rsidP="00FD4BD7">
      <w:r>
        <w:t>не старайтесь предотвратить последствия забывчивости ребенка;</w:t>
      </w:r>
    </w:p>
    <w:p w:rsidR="00FD4BD7" w:rsidRDefault="00FD4BD7" w:rsidP="00FD4BD7">
      <w:r>
        <w:t>постепенно расширяйте обязанности, предварительно обсудив их с ребенком;</w:t>
      </w:r>
    </w:p>
    <w:p w:rsidR="00FD4BD7" w:rsidRDefault="00FD4BD7" w:rsidP="00FD4BD7">
      <w:r>
        <w:t>не разрешайте откладывать выполнение задания на другое время;</w:t>
      </w:r>
    </w:p>
    <w:p w:rsidR="00FD4BD7" w:rsidRDefault="00FD4BD7" w:rsidP="00FD4BD7">
      <w:r>
        <w:t>не давайте ребенку поручений, не соответствующих его уровню развития, возрасту и способностям;</w:t>
      </w:r>
    </w:p>
    <w:p w:rsidR="00FD4BD7" w:rsidRDefault="00FD4BD7" w:rsidP="00FD4BD7">
      <w:r>
        <w:t>помогайте ребенку приступить к выполнению задания, так как это самый трудный этап;</w:t>
      </w:r>
    </w:p>
    <w:p w:rsidR="00FD4BD7" w:rsidRDefault="00FD4BD7" w:rsidP="00FD4BD7">
      <w:r>
        <w:t xml:space="preserve">не давайте одновременно несколько указаний. Задание, которое дается ребенку с нарушенным вниманием, не должно иметь сложную конструкцию и состоять из </w:t>
      </w:r>
      <w:proofErr w:type="spellStart"/>
      <w:r>
        <w:t>нескольг</w:t>
      </w:r>
      <w:proofErr w:type="spellEnd"/>
      <w:r>
        <w:t xml:space="preserve"> </w:t>
      </w:r>
      <w:proofErr w:type="spellStart"/>
      <w:r>
        <w:t>ких</w:t>
      </w:r>
      <w:proofErr w:type="spellEnd"/>
      <w:r>
        <w:t xml:space="preserve"> звеньев;</w:t>
      </w:r>
    </w:p>
    <w:p w:rsidR="00FD4BD7" w:rsidRDefault="00FD4BD7" w:rsidP="00FD4BD7">
      <w:r>
        <w:t xml:space="preserve">объясните </w:t>
      </w:r>
      <w:proofErr w:type="spellStart"/>
      <w:r>
        <w:t>гиперактивному</w:t>
      </w:r>
      <w:proofErr w:type="spellEnd"/>
      <w:r>
        <w:t xml:space="preserve"> ребенку о его проблемах и научите с ними справляться.</w:t>
      </w:r>
    </w:p>
    <w:p w:rsidR="00FD4BD7" w:rsidRDefault="00FD4BD7" w:rsidP="00FD4BD7"/>
    <w:p w:rsidR="00FD4BD7" w:rsidRDefault="00FD4BD7" w:rsidP="00FD4BD7">
      <w:r>
        <w:t xml:space="preserve">Помните, что вербальные средства убеждения, призывы, беседы редко оказываются результативными, так как </w:t>
      </w:r>
      <w:proofErr w:type="spellStart"/>
      <w:r>
        <w:t>гиперактивный</w:t>
      </w:r>
      <w:proofErr w:type="spellEnd"/>
      <w:r>
        <w:t xml:space="preserve"> ребенок еще не готов к такой форме работы.</w:t>
      </w:r>
    </w:p>
    <w:p w:rsidR="00FD4BD7" w:rsidRDefault="00FD4BD7" w:rsidP="00FD4BD7"/>
    <w:p w:rsidR="00FD4BD7" w:rsidRDefault="00FD4BD7" w:rsidP="00FD4BD7">
      <w:r>
        <w:t xml:space="preserve">Помните, что для ребенка с синдромом дефицита внимания и </w:t>
      </w:r>
      <w:proofErr w:type="spellStart"/>
      <w:r>
        <w:t>гиперактивности</w:t>
      </w:r>
      <w:proofErr w:type="spellEnd"/>
      <w:r>
        <w:t xml:space="preserve"> наиболее действенными будут средства убеждения "через тело":</w:t>
      </w:r>
    </w:p>
    <w:p w:rsidR="00FD4BD7" w:rsidRDefault="00FD4BD7" w:rsidP="00FD4BD7">
      <w:r>
        <w:t>лишение удовольствия, лакомства, привилегий;</w:t>
      </w:r>
    </w:p>
    <w:p w:rsidR="00FD4BD7" w:rsidRDefault="00FD4BD7" w:rsidP="00FD4BD7">
      <w:r>
        <w:t>запрет на приятную деятельность, телефонные разговоры;</w:t>
      </w:r>
    </w:p>
    <w:p w:rsidR="00FD4BD7" w:rsidRDefault="00FD4BD7" w:rsidP="00FD4BD7">
      <w:r>
        <w:t>прием "выключенного времени" (изоляция, угол, скамья штрафников, домашний арест, досрочное отправление в постель);</w:t>
      </w:r>
    </w:p>
    <w:p w:rsidR="00FD4BD7" w:rsidRDefault="00FD4BD7" w:rsidP="00FD4BD7">
      <w:r>
        <w:t>чернильная точка на запястье ребенка ("черная метка"), которая может быть обменена на 10-минутное сидение на "скамейке штрафников";</w:t>
      </w:r>
    </w:p>
    <w:p w:rsidR="00FD4BD7" w:rsidRDefault="00FD4BD7" w:rsidP="00FD4BD7">
      <w:r>
        <w:t>холдинг, или простое удержание в "железных объятиях";</w:t>
      </w:r>
    </w:p>
    <w:p w:rsidR="00FD4BD7" w:rsidRDefault="00FD4BD7" w:rsidP="00FD4BD7">
      <w:r>
        <w:t>внеочередное дежурство по кухне и т.д.</w:t>
      </w:r>
    </w:p>
    <w:p w:rsidR="00FD4BD7" w:rsidRDefault="00FD4BD7" w:rsidP="00FD4BD7"/>
    <w:p w:rsidR="00FD4BD7" w:rsidRDefault="00FD4BD7" w:rsidP="00FD4BD7">
      <w:r>
        <w:t xml:space="preserve">Не спешите вмешиваться в действия </w:t>
      </w:r>
      <w:proofErr w:type="spellStart"/>
      <w:r>
        <w:t>гиперактивного</w:t>
      </w:r>
      <w:proofErr w:type="spellEnd"/>
      <w:r>
        <w:t xml:space="preserve"> ребенка директивными указаниями, запретами и выговорами. Ю.С. Шевченко приводит следующие примеры:</w:t>
      </w:r>
    </w:p>
    <w:p w:rsidR="00FD4BD7" w:rsidRDefault="00FD4BD7" w:rsidP="00FD4BD7">
      <w:r>
        <w:t>если родителей младшего школьника тревожит то, что каждое утро их ребенок неохотно просыпается, медленно одевается и не торопится в школу, то не стоит давать ему бесконечные словесные инструкции, торопить и ругать. Можно предоставить ему возможность получить "урок жизни". Опоздав в школу по-настоящему и приобретя опыт объяснений с учительницей и директором школы, ребенок будет более ответственно относиться к утренним сборам;</w:t>
      </w:r>
    </w:p>
    <w:p w:rsidR="00FD4BD7" w:rsidRDefault="00FD4BD7" w:rsidP="00FD4BD7">
      <w:r>
        <w:t>если 12-летний ребенок разбил футбольным мячом стекло соседу, то не стоит торопиться брать на себя ответственность за решение проблемы. Пусть ребенок сам объяснится с соседом и предложит искупить свою вину, например ежедневным мытьем его автомобиля в течение недели. В следующий раз, выбирая место для игры в футбол, ребенок будет знать, что ответственность за принятое им решение несет только он сам;</w:t>
      </w:r>
    </w:p>
    <w:p w:rsidR="00FD4BD7" w:rsidRDefault="00FD4BD7" w:rsidP="00FD4BD7">
      <w:r>
        <w:t>если в семье исчезли деньги, не стоит бесполезно требовать признания в воровстве. Следует убирать деньги и не оставлять их в качестве провокации. А семья будет вынуждена лишить себя лакомств, развлечений и обещанных покупок, это обязательно окажет свое воспитательное воздействие.</w:t>
      </w:r>
    </w:p>
    <w:p w:rsidR="00FD4BD7" w:rsidRDefault="00FD4BD7" w:rsidP="00FD4BD7">
      <w:r>
        <w:t>если ребенок забросил свою вещь и не может ее найти, то не стоит бросаться ему на помощь. Пусть ищет. В следующий раз он более ответственно будет относиться к своим вещам.</w:t>
      </w:r>
    </w:p>
    <w:p w:rsidR="00FD4BD7" w:rsidRDefault="00FD4BD7" w:rsidP="00FD4BD7"/>
    <w:p w:rsidR="00FD4BD7" w:rsidRDefault="00FD4BD7" w:rsidP="00FD4BD7">
      <w:r>
        <w:t>Помните, что вслед за понесенным наказанием необходимо позитивное эмоциональное подкрепление, знаки "принятия". В коррекции поведения ребенка большую роль играет методика "позитивной модели", заключающаяся в постоянном поощрении желательного поведения ребенка и игнорировании нежелательного. Необходимым условием успеха является понимание проблем своего ребенка родителями.</w:t>
      </w:r>
    </w:p>
    <w:p w:rsidR="00FD4BD7" w:rsidRDefault="00FD4BD7" w:rsidP="00FD4BD7"/>
    <w:p w:rsidR="00FD4BD7" w:rsidRDefault="00FD4BD7" w:rsidP="00FD4BD7">
      <w:r>
        <w:t xml:space="preserve">Помните, что невозможно добиться исчезновения </w:t>
      </w:r>
      <w:proofErr w:type="spellStart"/>
      <w:r>
        <w:t>гиперактивности</w:t>
      </w:r>
      <w:proofErr w:type="spellEnd"/>
      <w:r>
        <w:t xml:space="preserve">, импульсивности и невнимательности за несколько месяцев и даже за несколько лет. Признаки </w:t>
      </w:r>
      <w:proofErr w:type="spellStart"/>
      <w:r>
        <w:t>гиперактивности</w:t>
      </w:r>
      <w:proofErr w:type="spellEnd"/>
      <w:r>
        <w:t xml:space="preserve"> исчезают по мере взросления, а импульсивность и дефицит внимания могут сохраняться и во взрослой жизни.</w:t>
      </w:r>
    </w:p>
    <w:p w:rsidR="00FD4BD7" w:rsidRDefault="00FD4BD7" w:rsidP="00FD4BD7"/>
    <w:p w:rsidR="00FD4BD7" w:rsidRDefault="00FD4BD7" w:rsidP="00FD4BD7">
      <w:r>
        <w:t xml:space="preserve">Помните, что синдром дефицита внимания и </w:t>
      </w:r>
      <w:proofErr w:type="spellStart"/>
      <w:r>
        <w:t>гиперактивности</w:t>
      </w:r>
      <w:proofErr w:type="spellEnd"/>
      <w:r>
        <w:t xml:space="preserve"> - это патология, требующая своевременной диагностики и комплексной коррекции: психологической, медицинской, педагогической. Успешная реабилитация возможна при условии, если она проводится в возрасте 5- 6 лет.</w:t>
      </w:r>
    </w:p>
    <w:p w:rsidR="00FD4BD7" w:rsidRDefault="00FD4BD7" w:rsidP="00FD4BD7"/>
    <w:p w:rsidR="00FD4BD7" w:rsidRDefault="00FD4BD7" w:rsidP="00FD4BD7">
      <w:r>
        <w:t xml:space="preserve">  </w:t>
      </w:r>
      <w:r>
        <w:tab/>
      </w:r>
    </w:p>
    <w:p w:rsidR="00FD4BD7" w:rsidRDefault="00FD4BD7" w:rsidP="00FD4BD7"/>
    <w:p w:rsidR="00FD4BD7" w:rsidRDefault="00FD4BD7" w:rsidP="00FD4BD7"/>
    <w:p w:rsidR="00FD4BD7" w:rsidRDefault="00FD4BD7" w:rsidP="00FD4BD7"/>
    <w:p w:rsidR="00FD4BD7" w:rsidRDefault="00FD4BD7" w:rsidP="00FD4BD7"/>
    <w:p w:rsidR="004A22AA" w:rsidRDefault="00FD4BD7" w:rsidP="00FD4BD7">
      <w:r>
        <w:t xml:space="preserve"> </w:t>
      </w:r>
      <w:r>
        <w:rPr>
          <w:rFonts w:ascii="Calibri" w:hAnsi="Calibri" w:cs="Calibri"/>
        </w:rPr>
        <w:t xml:space="preserve">﻿﻿  </w:t>
      </w:r>
    </w:p>
    <w:sectPr w:rsidR="004A22AA" w:rsidSect="004A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D4BD7"/>
    <w:rsid w:val="004A22AA"/>
    <w:rsid w:val="00FD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dcterms:created xsi:type="dcterms:W3CDTF">2013-11-02T14:50:00Z</dcterms:created>
  <dcterms:modified xsi:type="dcterms:W3CDTF">2013-11-02T14:51:00Z</dcterms:modified>
</cp:coreProperties>
</file>